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F4AB" w14:textId="36A450AD" w:rsidR="000C3E02" w:rsidRPr="00434666" w:rsidRDefault="00B97675" w:rsidP="00434666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bookmarkStart w:id="0" w:name="_Hlk154744634"/>
      <w:r w:rsidRPr="00434666">
        <w:rPr>
          <w:rFonts w:cstheme="minorHAnsi"/>
          <w:color w:val="000000" w:themeColor="text1"/>
          <w:sz w:val="24"/>
          <w:szCs w:val="24"/>
        </w:rPr>
        <w:t>Łask, dn</w:t>
      </w:r>
      <w:r w:rsidR="00332848" w:rsidRPr="00434666">
        <w:rPr>
          <w:rFonts w:cstheme="minorHAnsi"/>
          <w:color w:val="000000" w:themeColor="text1"/>
          <w:sz w:val="24"/>
          <w:szCs w:val="24"/>
        </w:rPr>
        <w:t xml:space="preserve">. </w:t>
      </w:r>
      <w:r w:rsidR="00434666" w:rsidRPr="00434666">
        <w:rPr>
          <w:rFonts w:cstheme="minorHAnsi"/>
          <w:color w:val="000000" w:themeColor="text1"/>
          <w:sz w:val="24"/>
          <w:szCs w:val="24"/>
        </w:rPr>
        <w:t>07</w:t>
      </w:r>
      <w:r w:rsidR="00332848" w:rsidRPr="00434666">
        <w:rPr>
          <w:rFonts w:cstheme="minorHAnsi"/>
          <w:color w:val="000000" w:themeColor="text1"/>
          <w:sz w:val="24"/>
          <w:szCs w:val="24"/>
        </w:rPr>
        <w:t>.</w:t>
      </w:r>
      <w:r w:rsidR="00434666" w:rsidRPr="00434666">
        <w:rPr>
          <w:rFonts w:cstheme="minorHAnsi"/>
          <w:color w:val="000000" w:themeColor="text1"/>
          <w:sz w:val="24"/>
          <w:szCs w:val="24"/>
        </w:rPr>
        <w:t>01</w:t>
      </w:r>
      <w:r w:rsidRPr="00434666">
        <w:rPr>
          <w:rFonts w:cstheme="minorHAnsi"/>
          <w:color w:val="000000" w:themeColor="text1"/>
          <w:sz w:val="24"/>
          <w:szCs w:val="24"/>
        </w:rPr>
        <w:t>.202</w:t>
      </w:r>
      <w:r w:rsidR="00434666" w:rsidRPr="00434666">
        <w:rPr>
          <w:rFonts w:cstheme="minorHAnsi"/>
          <w:color w:val="000000" w:themeColor="text1"/>
          <w:sz w:val="24"/>
          <w:szCs w:val="24"/>
        </w:rPr>
        <w:t>6</w:t>
      </w:r>
      <w:r w:rsidRPr="00434666">
        <w:rPr>
          <w:rFonts w:cstheme="minorHAnsi"/>
          <w:color w:val="000000" w:themeColor="text1"/>
          <w:sz w:val="24"/>
          <w:szCs w:val="24"/>
        </w:rPr>
        <w:t>r.</w:t>
      </w:r>
    </w:p>
    <w:p w14:paraId="20F42094" w14:textId="78B64E6A" w:rsidR="00103B24" w:rsidRPr="00434666" w:rsidRDefault="00103B24" w:rsidP="00434666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434666">
        <w:rPr>
          <w:rFonts w:asciiTheme="minorHAnsi" w:hAnsiTheme="minorHAnsi" w:cstheme="minorHAnsi"/>
          <w:b/>
          <w:bCs/>
          <w:color w:val="000000" w:themeColor="text1"/>
        </w:rPr>
        <w:t xml:space="preserve">Zawiadomienie o </w:t>
      </w:r>
      <w:r w:rsidR="00434666" w:rsidRPr="00434666">
        <w:rPr>
          <w:rFonts w:asciiTheme="minorHAnsi" w:hAnsiTheme="minorHAnsi" w:cstheme="minorHAnsi"/>
          <w:b/>
          <w:bCs/>
          <w:color w:val="000000" w:themeColor="text1"/>
        </w:rPr>
        <w:t>unieważnieniu postępowania</w:t>
      </w:r>
      <w:r w:rsidRPr="0043466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338FB998" w14:textId="2239A64B" w:rsidR="009F4A3F" w:rsidRPr="00434666" w:rsidRDefault="00103B24" w:rsidP="00434666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4666">
        <w:rPr>
          <w:rFonts w:cstheme="minorHAnsi"/>
          <w:color w:val="000000" w:themeColor="text1"/>
          <w:sz w:val="24"/>
          <w:szCs w:val="24"/>
        </w:rPr>
        <w:t>D</w:t>
      </w:r>
      <w:r w:rsidR="009F4A3F" w:rsidRPr="00434666">
        <w:rPr>
          <w:rFonts w:cstheme="minorHAnsi"/>
          <w:color w:val="000000" w:themeColor="text1"/>
          <w:sz w:val="24"/>
          <w:szCs w:val="24"/>
        </w:rPr>
        <w:t>otyczy postępowania</w:t>
      </w:r>
      <w:bookmarkStart w:id="1" w:name="_Hlk124508840"/>
      <w:r w:rsidR="009F4A3F" w:rsidRPr="00434666">
        <w:rPr>
          <w:rFonts w:cstheme="minorHAnsi"/>
          <w:color w:val="000000" w:themeColor="text1"/>
          <w:sz w:val="24"/>
          <w:szCs w:val="24"/>
        </w:rPr>
        <w:t xml:space="preserve"> nr </w:t>
      </w:r>
      <w:bookmarkEnd w:id="1"/>
      <w:r w:rsidR="00434666" w:rsidRPr="00434666">
        <w:rPr>
          <w:rFonts w:cstheme="minorHAnsi"/>
          <w:color w:val="000000" w:themeColor="text1"/>
          <w:sz w:val="24"/>
          <w:szCs w:val="24"/>
        </w:rPr>
        <w:t>SOSW.26.4.2025</w:t>
      </w:r>
    </w:p>
    <w:p w14:paraId="3FFBFBDB" w14:textId="5D0BB296" w:rsidR="00B97675" w:rsidRPr="00434666" w:rsidRDefault="00B97675" w:rsidP="00434666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</w:pPr>
      <w:r w:rsidRPr="00434666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Zamawiający:</w:t>
      </w:r>
    </w:p>
    <w:p w14:paraId="61504BA6" w14:textId="6087079C" w:rsidR="00B97675" w:rsidRPr="00434666" w:rsidRDefault="00B97675" w:rsidP="00434666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4666">
        <w:rPr>
          <w:rFonts w:cstheme="minorHAnsi"/>
          <w:color w:val="000000" w:themeColor="text1"/>
          <w:sz w:val="24"/>
          <w:szCs w:val="24"/>
        </w:rPr>
        <w:t>Specjalny Ośrodek Szkolno-Wychowawczy</w:t>
      </w:r>
      <w:r w:rsidR="00B26655" w:rsidRPr="00434666">
        <w:rPr>
          <w:rFonts w:cstheme="minorHAnsi"/>
          <w:color w:val="000000" w:themeColor="text1"/>
          <w:sz w:val="24"/>
          <w:szCs w:val="24"/>
        </w:rPr>
        <w:t xml:space="preserve"> im</w:t>
      </w:r>
      <w:r w:rsidR="00103B24" w:rsidRPr="00434666">
        <w:rPr>
          <w:rFonts w:cstheme="minorHAnsi"/>
          <w:color w:val="000000" w:themeColor="text1"/>
          <w:sz w:val="24"/>
          <w:szCs w:val="24"/>
        </w:rPr>
        <w:t>.</w:t>
      </w:r>
      <w:r w:rsidR="00B26655" w:rsidRPr="00434666">
        <w:rPr>
          <w:rFonts w:cstheme="minorHAnsi"/>
          <w:color w:val="000000" w:themeColor="text1"/>
          <w:sz w:val="24"/>
          <w:szCs w:val="24"/>
        </w:rPr>
        <w:t xml:space="preserve"> Prymasa Jana Łaskiego</w:t>
      </w:r>
      <w:r w:rsidRPr="00434666">
        <w:rPr>
          <w:rFonts w:cstheme="minorHAnsi"/>
          <w:color w:val="000000" w:themeColor="text1"/>
          <w:sz w:val="24"/>
          <w:szCs w:val="24"/>
        </w:rPr>
        <w:t xml:space="preserve"> w Łasku</w:t>
      </w:r>
    </w:p>
    <w:p w14:paraId="6A080957" w14:textId="77777777" w:rsidR="00434666" w:rsidRPr="00434666" w:rsidRDefault="00B97675" w:rsidP="00434666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4666">
        <w:rPr>
          <w:rFonts w:cstheme="minorHAnsi"/>
          <w:color w:val="000000" w:themeColor="text1"/>
          <w:sz w:val="24"/>
          <w:szCs w:val="24"/>
        </w:rPr>
        <w:t>ul. Mickiewicza 6</w:t>
      </w:r>
      <w:r w:rsidR="00103B24" w:rsidRPr="00434666">
        <w:rPr>
          <w:rFonts w:cstheme="minorHAnsi"/>
          <w:color w:val="000000" w:themeColor="text1"/>
          <w:sz w:val="24"/>
          <w:szCs w:val="24"/>
        </w:rPr>
        <w:t xml:space="preserve">, </w:t>
      </w:r>
      <w:r w:rsidRPr="00434666">
        <w:rPr>
          <w:rFonts w:cstheme="minorHAnsi"/>
          <w:color w:val="000000" w:themeColor="text1"/>
          <w:sz w:val="24"/>
          <w:szCs w:val="24"/>
        </w:rPr>
        <w:t>98-100 Łask</w:t>
      </w:r>
      <w:bookmarkEnd w:id="0"/>
      <w:r w:rsidR="00434666" w:rsidRPr="0043466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CCD85B1" w14:textId="77777777" w:rsidR="00434666" w:rsidRPr="00434666" w:rsidRDefault="00434666" w:rsidP="00434666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4346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Informacja o unieważnieniu postępowania</w:t>
      </w:r>
    </w:p>
    <w:p w14:paraId="2F223D38" w14:textId="5C8373F5" w:rsidR="00434666" w:rsidRPr="00434666" w:rsidRDefault="00434666" w:rsidP="00434666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4666">
        <w:rPr>
          <w:rFonts w:cstheme="minorHAnsi"/>
          <w:color w:val="000000" w:themeColor="text1"/>
          <w:sz w:val="24"/>
          <w:szCs w:val="24"/>
        </w:rPr>
        <w:t xml:space="preserve">Specjalny Ośrodek Szkolno-Wychowawczy im. Prymasa Jana Łaskiego w Łasku, informuje o unieważnieniu postępowania, w sprawie zapytania ofertowego na </w:t>
      </w:r>
      <w:bookmarkStart w:id="2" w:name="_Hlk218688954"/>
      <w:r w:rsidRPr="00434666">
        <w:rPr>
          <w:rFonts w:cstheme="minorHAnsi"/>
          <w:color w:val="000000" w:themeColor="text1"/>
          <w:sz w:val="24"/>
          <w:szCs w:val="24"/>
        </w:rPr>
        <w:t>„</w:t>
      </w:r>
      <w:r w:rsidRPr="00434666">
        <w:rPr>
          <w:rFonts w:eastAsiaTheme="majorEastAsia" w:cstheme="minorHAnsi"/>
          <w:color w:val="000000" w:themeColor="text1"/>
          <w:sz w:val="24"/>
          <w:szCs w:val="24"/>
        </w:rPr>
        <w:t>Świadczenie usług medycyny pracy dla pracowników w Specjalnym Ośrodku Szkolno-Wychowawczego im Prymasa Jana Łaskiego w Łasku</w:t>
      </w:r>
      <w:r w:rsidRPr="00434666">
        <w:rPr>
          <w:rFonts w:cstheme="minorHAnsi"/>
          <w:b/>
          <w:bCs/>
          <w:color w:val="000000" w:themeColor="text1"/>
          <w:sz w:val="24"/>
          <w:szCs w:val="24"/>
        </w:rPr>
        <w:t>”.</w:t>
      </w:r>
      <w:bookmarkEnd w:id="2"/>
    </w:p>
    <w:p w14:paraId="5FA16A32" w14:textId="586C9E4A" w:rsidR="00434666" w:rsidRPr="00434666" w:rsidRDefault="00434666" w:rsidP="00434666">
      <w:pPr>
        <w:pStyle w:val="Nagwek4"/>
        <w:spacing w:line="360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8"/>
          <w:szCs w:val="28"/>
        </w:rPr>
      </w:pPr>
      <w:r w:rsidRPr="00434666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8"/>
          <w:szCs w:val="28"/>
        </w:rPr>
        <w:t>Uzasadnienie</w:t>
      </w:r>
      <w:r w:rsidR="00AF6D77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434666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8"/>
          <w:szCs w:val="28"/>
        </w:rPr>
        <w:t>unieważnienia postępowania</w:t>
      </w:r>
    </w:p>
    <w:p w14:paraId="4E73D7E8" w14:textId="6BBA5C36" w:rsidR="00434666" w:rsidRPr="00434666" w:rsidRDefault="00434666" w:rsidP="00434666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34666">
        <w:rPr>
          <w:rFonts w:cstheme="minorHAnsi"/>
          <w:color w:val="000000" w:themeColor="text1"/>
          <w:sz w:val="24"/>
          <w:szCs w:val="24"/>
        </w:rPr>
        <w:t>Zamawiający ogłosił postępowanie o udzielenie zamówienia publicznego w trybie zapytania ofertowego na „Świadczenie usług medycyny pracy dla pracowników w Specjalnym Ośrodku Szkolno-Wychowawczego im Prymasa Jana Łaskiego w Łasku</w:t>
      </w:r>
      <w:r w:rsidRPr="00434666">
        <w:rPr>
          <w:rFonts w:cstheme="minorHAnsi"/>
          <w:b/>
          <w:bCs/>
          <w:color w:val="000000" w:themeColor="text1"/>
          <w:sz w:val="24"/>
          <w:szCs w:val="24"/>
        </w:rPr>
        <w:t>”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  <w:r w:rsidRPr="00434666">
        <w:rPr>
          <w:rFonts w:cstheme="minorHAnsi"/>
          <w:color w:val="000000" w:themeColor="text1"/>
          <w:sz w:val="24"/>
          <w:szCs w:val="24"/>
        </w:rPr>
        <w:t>Do czasu upływu terminu składania ofert w przedmiotowym postępowaniu nie wpłynęły żadne oferty.</w:t>
      </w:r>
    </w:p>
    <w:p w14:paraId="12C8DFB9" w14:textId="67707C06" w:rsidR="00434666" w:rsidRPr="00434666" w:rsidRDefault="00434666" w:rsidP="00434666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34666">
        <w:rPr>
          <w:rFonts w:cstheme="minorHAnsi"/>
          <w:color w:val="000000" w:themeColor="text1"/>
          <w:sz w:val="24"/>
          <w:szCs w:val="24"/>
        </w:rPr>
        <w:t>Wobec powyższego Zamawiający unieważnił postępowanie o udzielenie zamówienia.</w:t>
      </w:r>
    </w:p>
    <w:sectPr w:rsidR="00434666" w:rsidRPr="0043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868"/>
    <w:multiLevelType w:val="hybridMultilevel"/>
    <w:tmpl w:val="36D4E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87107"/>
    <w:multiLevelType w:val="hybridMultilevel"/>
    <w:tmpl w:val="3DCE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79F"/>
    <w:multiLevelType w:val="hybridMultilevel"/>
    <w:tmpl w:val="9266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95B2E"/>
    <w:multiLevelType w:val="hybridMultilevel"/>
    <w:tmpl w:val="85186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93628"/>
    <w:multiLevelType w:val="hybridMultilevel"/>
    <w:tmpl w:val="617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21799">
    <w:abstractNumId w:val="4"/>
  </w:num>
  <w:num w:numId="2" w16cid:durableId="930623906">
    <w:abstractNumId w:val="2"/>
  </w:num>
  <w:num w:numId="3" w16cid:durableId="1318800694">
    <w:abstractNumId w:val="3"/>
  </w:num>
  <w:num w:numId="4" w16cid:durableId="1708023384">
    <w:abstractNumId w:val="0"/>
  </w:num>
  <w:num w:numId="5" w16cid:durableId="21628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5"/>
    <w:rsid w:val="0001346A"/>
    <w:rsid w:val="00092CFF"/>
    <w:rsid w:val="000C3E02"/>
    <w:rsid w:val="000F6DE1"/>
    <w:rsid w:val="00103B24"/>
    <w:rsid w:val="001343B4"/>
    <w:rsid w:val="001356ED"/>
    <w:rsid w:val="00170210"/>
    <w:rsid w:val="0028170C"/>
    <w:rsid w:val="00332848"/>
    <w:rsid w:val="00434666"/>
    <w:rsid w:val="00446E9D"/>
    <w:rsid w:val="004603EB"/>
    <w:rsid w:val="004F328C"/>
    <w:rsid w:val="005D3C56"/>
    <w:rsid w:val="00621878"/>
    <w:rsid w:val="006234D4"/>
    <w:rsid w:val="006A3AF9"/>
    <w:rsid w:val="007D5F90"/>
    <w:rsid w:val="008677E1"/>
    <w:rsid w:val="009240BE"/>
    <w:rsid w:val="00945C13"/>
    <w:rsid w:val="009B6555"/>
    <w:rsid w:val="009F4A3F"/>
    <w:rsid w:val="00AF6D77"/>
    <w:rsid w:val="00B26655"/>
    <w:rsid w:val="00B857F4"/>
    <w:rsid w:val="00B97675"/>
    <w:rsid w:val="00D42C9F"/>
    <w:rsid w:val="00D47554"/>
    <w:rsid w:val="00E50EA8"/>
    <w:rsid w:val="00EB198E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7E9"/>
  <w15:chartTrackingRefBased/>
  <w15:docId w15:val="{CD22143E-1DFE-445A-9403-4BF0552F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3B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46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7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240BE"/>
  </w:style>
  <w:style w:type="paragraph" w:styleId="Akapitzlist">
    <w:name w:val="List Paragraph"/>
    <w:basedOn w:val="Normalny"/>
    <w:uiPriority w:val="34"/>
    <w:qFormat/>
    <w:rsid w:val="00924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F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03B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434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346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KierownikGospodarczy</cp:lastModifiedBy>
  <cp:revision>4</cp:revision>
  <cp:lastPrinted>2023-12-29T11:16:00Z</cp:lastPrinted>
  <dcterms:created xsi:type="dcterms:W3CDTF">2026-01-07T13:38:00Z</dcterms:created>
  <dcterms:modified xsi:type="dcterms:W3CDTF">2026-01-07T14:04:00Z</dcterms:modified>
</cp:coreProperties>
</file>