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0C" w:rsidRDefault="0089010C" w:rsidP="0089010C">
      <w:pPr>
        <w:ind w:left="5664" w:firstLine="708"/>
      </w:pPr>
      <w:r>
        <w:t>Łask  2018-12-03</w:t>
      </w: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4795D" w:rsidRDefault="0084795D" w:rsidP="0089010C">
      <w:pPr>
        <w:ind w:left="5664" w:firstLine="708"/>
      </w:pPr>
    </w:p>
    <w:p w:rsidR="0089010C" w:rsidRPr="0084795D" w:rsidRDefault="0089010C" w:rsidP="0084795D">
      <w:pPr>
        <w:jc w:val="center"/>
        <w:rPr>
          <w:sz w:val="28"/>
          <w:szCs w:val="28"/>
        </w:rPr>
      </w:pPr>
      <w:r w:rsidRPr="0084795D">
        <w:rPr>
          <w:sz w:val="28"/>
          <w:szCs w:val="28"/>
        </w:rPr>
        <w:t>SPECYFIKACJA ISTOTNYCH WARUNKÓW ZAMÓWIENIA</w:t>
      </w:r>
    </w:p>
    <w:p w:rsidR="0084795D" w:rsidRDefault="0089010C" w:rsidP="0084795D">
      <w:pPr>
        <w:rPr>
          <w:sz w:val="28"/>
          <w:szCs w:val="28"/>
        </w:rPr>
      </w:pPr>
      <w:r w:rsidRPr="0084795D">
        <w:rPr>
          <w:sz w:val="28"/>
          <w:szCs w:val="28"/>
        </w:rPr>
        <w:t xml:space="preserve"> </w:t>
      </w:r>
    </w:p>
    <w:p w:rsidR="0089010C" w:rsidRPr="0084795D" w:rsidRDefault="0089010C" w:rsidP="0084795D">
      <w:pPr>
        <w:jc w:val="center"/>
        <w:rPr>
          <w:sz w:val="28"/>
          <w:szCs w:val="28"/>
        </w:rPr>
      </w:pPr>
      <w:r w:rsidRPr="0084795D">
        <w:rPr>
          <w:sz w:val="28"/>
          <w:szCs w:val="28"/>
        </w:rPr>
        <w:t>Numer sprawy: SOSW.26.3.2018</w:t>
      </w:r>
    </w:p>
    <w:p w:rsidR="0084795D" w:rsidRDefault="0089010C" w:rsidP="0084795D">
      <w:pPr>
        <w:jc w:val="center"/>
        <w:rPr>
          <w:sz w:val="28"/>
          <w:szCs w:val="28"/>
        </w:rPr>
      </w:pPr>
      <w:r w:rsidRPr="0084795D">
        <w:rPr>
          <w:sz w:val="28"/>
          <w:szCs w:val="28"/>
        </w:rPr>
        <w:t xml:space="preserve">Nazwa zadania: </w:t>
      </w:r>
    </w:p>
    <w:p w:rsidR="001A282A" w:rsidRPr="0084795D" w:rsidRDefault="0089010C" w:rsidP="0084795D">
      <w:pPr>
        <w:jc w:val="center"/>
        <w:rPr>
          <w:sz w:val="28"/>
          <w:szCs w:val="28"/>
        </w:rPr>
      </w:pPr>
      <w:r w:rsidRPr="0084795D">
        <w:rPr>
          <w:sz w:val="28"/>
          <w:szCs w:val="28"/>
        </w:rPr>
        <w:t xml:space="preserve">Dostawa żywności do Specjalnego Ośrodka </w:t>
      </w:r>
      <w:proofErr w:type="spellStart"/>
      <w:r w:rsidRPr="0084795D">
        <w:rPr>
          <w:sz w:val="28"/>
          <w:szCs w:val="28"/>
        </w:rPr>
        <w:t>Szkolno</w:t>
      </w:r>
      <w:proofErr w:type="spellEnd"/>
      <w:r w:rsidRPr="0084795D">
        <w:rPr>
          <w:sz w:val="28"/>
          <w:szCs w:val="28"/>
        </w:rPr>
        <w:t xml:space="preserve"> – Wychowawczego w Łasku w 2019 roku</w:t>
      </w:r>
    </w:p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4795D" w:rsidRDefault="0084795D" w:rsidP="001A282A"/>
    <w:p w:rsidR="0089010C" w:rsidRPr="001A282A" w:rsidRDefault="001A282A" w:rsidP="001A282A">
      <w:proofErr w:type="spellStart"/>
      <w:r>
        <w:rPr>
          <w:rFonts w:cstheme="minorHAnsi"/>
        </w:rPr>
        <w:t>I.</w:t>
      </w:r>
      <w:r w:rsidR="0089010C" w:rsidRPr="001A282A">
        <w:rPr>
          <w:rFonts w:cstheme="minorHAnsi"/>
        </w:rPr>
        <w:t>Nazwa</w:t>
      </w:r>
      <w:proofErr w:type="spellEnd"/>
      <w:r w:rsidR="0089010C" w:rsidRPr="001A282A">
        <w:rPr>
          <w:rFonts w:cstheme="minorHAnsi"/>
        </w:rPr>
        <w:t xml:space="preserve"> (firma) oraz adres zamawiającego:</w:t>
      </w:r>
    </w:p>
    <w:p w:rsidR="0089010C" w:rsidRPr="0089010C" w:rsidRDefault="0089010C" w:rsidP="0089010C">
      <w:pPr>
        <w:pStyle w:val="Podty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>Zamawiającym jest : Specjalny Ośrodek Szkolno-Wychowawczy w Łasku</w:t>
      </w:r>
    </w:p>
    <w:p w:rsidR="0089010C" w:rsidRPr="0089010C" w:rsidRDefault="0089010C" w:rsidP="0089010C">
      <w:pPr>
        <w:pStyle w:val="Podty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>NIP: 831 11 37</w:t>
      </w:r>
      <w:r w:rsidR="00FD43A4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>67</w:t>
      </w:r>
      <w:r w:rsidR="00FD43A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9, </w:t>
      </w: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REGON: 000198864</w:t>
      </w:r>
    </w:p>
    <w:p w:rsidR="0089010C" w:rsidRPr="0089010C" w:rsidRDefault="0089010C" w:rsidP="0089010C">
      <w:pPr>
        <w:pStyle w:val="Podty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imieniu, którego działa Dyrektor Specjalnego Ośrodka </w:t>
      </w:r>
      <w:proofErr w:type="spellStart"/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>Szkolno</w:t>
      </w:r>
      <w:proofErr w:type="spellEnd"/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Wychowawczego w Łasku, </w:t>
      </w:r>
      <w:r w:rsidR="00FD43A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</w:t>
      </w: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tel. 043 6752637, fax : 043 6763327 </w:t>
      </w:r>
    </w:p>
    <w:p w:rsidR="0089010C" w:rsidRPr="0089010C" w:rsidRDefault="0089010C" w:rsidP="0089010C">
      <w:pPr>
        <w:pStyle w:val="Podtytu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9010C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Adres</w:t>
      </w:r>
      <w:proofErr w:type="spellEnd"/>
      <w:r w:rsidRPr="0089010C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e-mail: </w:t>
      </w:r>
      <w:r w:rsidRPr="0089010C">
        <w:rPr>
          <w:rFonts w:asciiTheme="minorHAnsi" w:hAnsiTheme="minorHAnsi" w:cstheme="minorHAnsi"/>
          <w:sz w:val="22"/>
          <w:szCs w:val="22"/>
          <w:lang w:val="en-US"/>
        </w:rPr>
        <w:t>se</w:t>
      </w:r>
      <w:r w:rsidR="009B180A">
        <w:rPr>
          <w:rFonts w:asciiTheme="minorHAnsi" w:hAnsiTheme="minorHAnsi" w:cstheme="minorHAnsi"/>
          <w:sz w:val="22"/>
          <w:szCs w:val="22"/>
          <w:lang w:val="en-US"/>
        </w:rPr>
        <w:t>k</w:t>
      </w:r>
      <w:r w:rsidRPr="0089010C">
        <w:rPr>
          <w:rFonts w:asciiTheme="minorHAnsi" w:hAnsiTheme="minorHAnsi" w:cstheme="minorHAnsi"/>
          <w:sz w:val="22"/>
          <w:szCs w:val="22"/>
          <w:lang w:val="en-US"/>
        </w:rPr>
        <w:t>retariat@soszwl.com</w:t>
      </w:r>
    </w:p>
    <w:p w:rsidR="00FD43A4" w:rsidRDefault="0089010C" w:rsidP="0089010C">
      <w:pPr>
        <w:pStyle w:val="Podty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Adres strony, na której jest dostępna Specyfikacja Istotnych Warunków Zamówienia – </w:t>
      </w:r>
    </w:p>
    <w:p w:rsidR="0089010C" w:rsidRPr="0089010C" w:rsidRDefault="0089010C" w:rsidP="0089010C">
      <w:pPr>
        <w:pStyle w:val="Podty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www. bip.sos-wlask.wikom.pl </w:t>
      </w:r>
    </w:p>
    <w:p w:rsidR="0089010C" w:rsidRPr="0089010C" w:rsidRDefault="0089010C" w:rsidP="0089010C">
      <w:pPr>
        <w:pStyle w:val="Podtytu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9010C">
        <w:rPr>
          <w:rFonts w:asciiTheme="minorHAnsi" w:hAnsiTheme="minorHAnsi" w:cstheme="minorHAnsi"/>
          <w:b w:val="0"/>
          <w:bCs w:val="0"/>
          <w:sz w:val="22"/>
          <w:szCs w:val="22"/>
        </w:rPr>
        <w:t>Godziny urzędowania: 7.30 -15.30</w:t>
      </w:r>
    </w:p>
    <w:p w:rsidR="0089010C" w:rsidRPr="0089010C" w:rsidRDefault="0089010C" w:rsidP="0089010C">
      <w:pPr>
        <w:rPr>
          <w:rFonts w:cstheme="minorHAnsi"/>
        </w:rPr>
      </w:pPr>
    </w:p>
    <w:p w:rsidR="0089010C" w:rsidRPr="0089010C" w:rsidRDefault="0089010C" w:rsidP="0089010C">
      <w:r w:rsidRPr="0089010C">
        <w:t>II.</w:t>
      </w:r>
      <w:r w:rsidR="00055C91">
        <w:t xml:space="preserve">  </w:t>
      </w:r>
      <w:r w:rsidRPr="0089010C">
        <w:t xml:space="preserve"> Tryb udzielenia zamówienia</w:t>
      </w:r>
    </w:p>
    <w:p w:rsidR="0089010C" w:rsidRPr="0089010C" w:rsidRDefault="0089010C" w:rsidP="0089010C">
      <w:pPr>
        <w:jc w:val="both"/>
      </w:pPr>
      <w:r w:rsidRPr="0089010C">
        <w:t>1. Postępowanie prowadzone jest zgodnie z przepisami ustawy z dnia 29 stycznia 2004</w:t>
      </w:r>
      <w:r w:rsidR="00B92B71">
        <w:t xml:space="preserve"> </w:t>
      </w:r>
      <w:r w:rsidRPr="0089010C">
        <w:t xml:space="preserve">roku Prawo zamówień publicznych </w:t>
      </w:r>
      <w:r w:rsidR="00B92B71">
        <w:t xml:space="preserve">Dz.U z 2018 poz. 1986 z </w:t>
      </w:r>
      <w:proofErr w:type="spellStart"/>
      <w:r w:rsidR="00B92B71">
        <w:t>póź</w:t>
      </w:r>
      <w:proofErr w:type="spellEnd"/>
      <w:r w:rsidR="00B92B71">
        <w:t>. zmian.</w:t>
      </w:r>
    </w:p>
    <w:p w:rsidR="008458A6" w:rsidRPr="008458A6" w:rsidRDefault="008458A6" w:rsidP="008458A6">
      <w:pPr>
        <w:jc w:val="both"/>
        <w:rPr>
          <w:rFonts w:cstheme="minorHAnsi"/>
        </w:rPr>
      </w:pPr>
      <w:r w:rsidRPr="00B92B71">
        <w:rPr>
          <w:rFonts w:eastAsia="Times New Roman" w:cstheme="minorHAnsi"/>
          <w:i/>
          <w:iCs/>
          <w:color w:val="333333"/>
          <w:lang w:eastAsia="pl-PL"/>
        </w:rPr>
        <w:t xml:space="preserve">2. </w:t>
      </w:r>
      <w:r w:rsidRPr="008458A6">
        <w:rPr>
          <w:rFonts w:eastAsia="Times New Roman" w:cstheme="minorHAnsi"/>
          <w:i/>
          <w:iCs/>
          <w:color w:val="333333"/>
          <w:lang w:eastAsia="pl-PL"/>
        </w:rPr>
        <w:t>Ustawa o finansach publicznych, </w:t>
      </w:r>
      <w:hyperlink r:id="rId5" w:history="1">
        <w:r w:rsidRPr="008458A6">
          <w:rPr>
            <w:rFonts w:eastAsia="Times New Roman" w:cstheme="minorHAnsi"/>
            <w:i/>
            <w:iCs/>
            <w:color w:val="199E52"/>
            <w:u w:val="single"/>
            <w:lang w:eastAsia="pl-PL"/>
          </w:rPr>
          <w:t>Art. 44 ust. 3</w:t>
        </w:r>
      </w:hyperlink>
    </w:p>
    <w:p w:rsidR="008458A6" w:rsidRPr="0089010C" w:rsidRDefault="008458A6" w:rsidP="0089010C">
      <w:pPr>
        <w:jc w:val="both"/>
      </w:pPr>
    </w:p>
    <w:p w:rsidR="004125EB" w:rsidRDefault="004125EB" w:rsidP="0089010C">
      <w:r>
        <w:t xml:space="preserve">III. Opis przedmiotu zamówienia </w:t>
      </w:r>
    </w:p>
    <w:p w:rsidR="00986CEA" w:rsidRDefault="004125EB" w:rsidP="00FD43A4">
      <w:pPr>
        <w:pStyle w:val="Akapitzlist"/>
        <w:numPr>
          <w:ilvl w:val="0"/>
          <w:numId w:val="3"/>
        </w:numPr>
        <w:jc w:val="both"/>
      </w:pPr>
      <w:r>
        <w:t xml:space="preserve">Przedmiot zamówienia stanowi </w:t>
      </w:r>
      <w:r w:rsidR="00986CEA">
        <w:t xml:space="preserve">sukcesywna dostawa żywności do Specjalnego Ośrodka </w:t>
      </w:r>
      <w:proofErr w:type="spellStart"/>
      <w:r w:rsidR="00986CEA">
        <w:t>Szkolno</w:t>
      </w:r>
      <w:proofErr w:type="spellEnd"/>
      <w:r w:rsidR="00986CEA">
        <w:t xml:space="preserve"> – Wychowawczego w Łasku</w:t>
      </w:r>
    </w:p>
    <w:p w:rsidR="00986CEA" w:rsidRPr="00986CEA" w:rsidRDefault="00986CEA" w:rsidP="00FD43A4">
      <w:pPr>
        <w:pStyle w:val="Akapitzlist"/>
        <w:numPr>
          <w:ilvl w:val="0"/>
          <w:numId w:val="3"/>
        </w:numPr>
        <w:jc w:val="both"/>
      </w:pPr>
      <w:r w:rsidRPr="00986CEA">
        <w:rPr>
          <w:sz w:val="24"/>
          <w:szCs w:val="24"/>
        </w:rPr>
        <w:t>W ramach przyznanego zamówienia  wykonawca będzie zobowiązany do</w:t>
      </w:r>
      <w:r w:rsidR="00FD43A4">
        <w:rPr>
          <w:sz w:val="24"/>
          <w:szCs w:val="24"/>
        </w:rPr>
        <w:t xml:space="preserve"> </w:t>
      </w:r>
      <w:r w:rsidRPr="00986CEA">
        <w:rPr>
          <w:sz w:val="24"/>
          <w:szCs w:val="24"/>
        </w:rPr>
        <w:t>dostarczenia żywności własnym środkiem transportu w ilościach wskazanych przez zamawiającego i w terminach wskazanych w załączniku do SIWZ.</w:t>
      </w:r>
    </w:p>
    <w:p w:rsidR="00986CEA" w:rsidRPr="00986CEA" w:rsidRDefault="00986CEA" w:rsidP="00FD43A4">
      <w:pPr>
        <w:pStyle w:val="Akapitzlist"/>
        <w:numPr>
          <w:ilvl w:val="0"/>
          <w:numId w:val="3"/>
        </w:numPr>
        <w:jc w:val="both"/>
      </w:pPr>
      <w:r w:rsidRPr="00986CEA">
        <w:rPr>
          <w:sz w:val="24"/>
          <w:szCs w:val="24"/>
        </w:rPr>
        <w:t>Zamawiający dopuszcza możliwość składania ofert częściowych. Za ofertę częściową uznaję się jeden pełen pakiet.</w:t>
      </w:r>
    </w:p>
    <w:p w:rsidR="00986CEA" w:rsidRDefault="00F03F51" w:rsidP="00FD43A4">
      <w:pPr>
        <w:pStyle w:val="Akapitzlist"/>
        <w:numPr>
          <w:ilvl w:val="0"/>
          <w:numId w:val="3"/>
        </w:numPr>
        <w:jc w:val="both"/>
      </w:pPr>
      <w:r>
        <w:t>Zamawiający nie dopuszcza możliwości składania ofert wariantowych</w:t>
      </w:r>
    </w:p>
    <w:p w:rsidR="00986CEA" w:rsidRDefault="00F03F51" w:rsidP="00FD43A4">
      <w:pPr>
        <w:pStyle w:val="Akapitzlist"/>
        <w:numPr>
          <w:ilvl w:val="0"/>
          <w:numId w:val="3"/>
        </w:numPr>
        <w:jc w:val="both"/>
      </w:pPr>
      <w:r>
        <w:t>Przedmiotem niniejszego postępowania nie jest zawarcie umowy ramowej</w:t>
      </w:r>
    </w:p>
    <w:p w:rsidR="00986CEA" w:rsidRDefault="00F03F51" w:rsidP="00FD43A4">
      <w:pPr>
        <w:pStyle w:val="Akapitzlist"/>
        <w:numPr>
          <w:ilvl w:val="0"/>
          <w:numId w:val="3"/>
        </w:numPr>
        <w:jc w:val="both"/>
      </w:pPr>
      <w:r>
        <w:t xml:space="preserve"> Zamawiający nie dopuszcza możliwości udzielenia zamówień uzupełniających</w:t>
      </w:r>
      <w:r w:rsidR="00B92B71">
        <w:t>.</w:t>
      </w:r>
    </w:p>
    <w:p w:rsidR="00F03F51" w:rsidRDefault="00F03F51" w:rsidP="00FD43A4">
      <w:pPr>
        <w:pStyle w:val="Akapitzlist"/>
        <w:numPr>
          <w:ilvl w:val="0"/>
          <w:numId w:val="3"/>
        </w:numPr>
        <w:jc w:val="both"/>
      </w:pPr>
      <w:r>
        <w:t xml:space="preserve"> Informacja na temat możliwości powierzenia przez wykonawcę wykonania część zamówienia podwykonawcom:</w:t>
      </w:r>
    </w:p>
    <w:p w:rsidR="00F03F51" w:rsidRDefault="00986CEA" w:rsidP="00FD43A4">
      <w:pPr>
        <w:pStyle w:val="Akapitzlist"/>
        <w:jc w:val="both"/>
      </w:pPr>
      <w:r>
        <w:t>7</w:t>
      </w:r>
      <w:r w:rsidR="00F03F51">
        <w:t>.1 Zamawiający nie wprowadza zastrzeżenia wskazującego na obowiązek osobistego</w:t>
      </w:r>
    </w:p>
    <w:p w:rsidR="00F03F51" w:rsidRDefault="00F03F51" w:rsidP="00FD43A4">
      <w:pPr>
        <w:pStyle w:val="Akapitzlist"/>
        <w:jc w:val="both"/>
      </w:pPr>
      <w:r>
        <w:t>wykonania przez Wykonawcę kluczowych części zamówienia. Wykonawca może powierzyć</w:t>
      </w:r>
    </w:p>
    <w:p w:rsidR="00F03F51" w:rsidRDefault="00F03F51" w:rsidP="00FD43A4">
      <w:pPr>
        <w:pStyle w:val="Akapitzlist"/>
        <w:jc w:val="both"/>
      </w:pPr>
      <w:r>
        <w:t>wykonanie części zamówienia podwykonawcy.</w:t>
      </w:r>
    </w:p>
    <w:p w:rsidR="00F03F51" w:rsidRDefault="00986CEA" w:rsidP="00FD43A4">
      <w:pPr>
        <w:pStyle w:val="Akapitzlist"/>
        <w:jc w:val="both"/>
      </w:pPr>
      <w:r>
        <w:t>7</w:t>
      </w:r>
      <w:r w:rsidR="00F03F51">
        <w:t>.2 W przypadku powierzenia wykonania części zamówienia podwykonawcy, Wykonawca</w:t>
      </w:r>
    </w:p>
    <w:p w:rsidR="00F03F51" w:rsidRDefault="00F03F51" w:rsidP="00F03F51">
      <w:pPr>
        <w:pStyle w:val="Akapitzlist"/>
      </w:pPr>
      <w:r>
        <w:t>zobowiązany jest do wykazania w formularzu ofertowym części zamówienia, której wykonanie zamierza powierzyć podwykonawcom.</w:t>
      </w:r>
    </w:p>
    <w:p w:rsidR="00F03F51" w:rsidRDefault="00986CEA" w:rsidP="00F03F51">
      <w:pPr>
        <w:pStyle w:val="Akapitzlist"/>
      </w:pPr>
      <w:r>
        <w:t>7</w:t>
      </w:r>
      <w:r w:rsidR="00F03F51">
        <w:t>.4 Jeżeli zamawiający stwierdzi, że wobec danego podwykonawcy zachodzą podstawy</w:t>
      </w:r>
    </w:p>
    <w:p w:rsidR="00F03F51" w:rsidRDefault="00F03F51" w:rsidP="00F03F51">
      <w:pPr>
        <w:pStyle w:val="Akapitzlist"/>
      </w:pPr>
      <w:r>
        <w:t>wykluczenia, wykonawca obowiązany jest zastąpić tego podwykonawcę lub zrezygnować z</w:t>
      </w:r>
    </w:p>
    <w:p w:rsidR="00F03F51" w:rsidRDefault="00F03F51" w:rsidP="00F03F51">
      <w:pPr>
        <w:pStyle w:val="Akapitzlist"/>
      </w:pPr>
      <w:r>
        <w:t>powierzenia wykonania części zamówienia podwykonawcy.</w:t>
      </w:r>
    </w:p>
    <w:p w:rsidR="00F03F51" w:rsidRDefault="00986CEA" w:rsidP="00F03F51">
      <w:pPr>
        <w:pStyle w:val="Akapitzlist"/>
      </w:pPr>
      <w:r>
        <w:t>7</w:t>
      </w:r>
      <w:r w:rsidR="00F03F51">
        <w:t>.5 Powierzenie wykonania części zamówienia podwykonawcom nie zwalnia wykonawcy z</w:t>
      </w:r>
    </w:p>
    <w:p w:rsidR="00F03F51" w:rsidRDefault="00F03F51" w:rsidP="00F03F51">
      <w:pPr>
        <w:pStyle w:val="Akapitzlist"/>
      </w:pPr>
      <w:r>
        <w:t>odpowiedzialności za należyte wykonanie zamówienia</w:t>
      </w:r>
    </w:p>
    <w:p w:rsidR="00F03F51" w:rsidRDefault="00F03F51" w:rsidP="00F03F51">
      <w:pPr>
        <w:pStyle w:val="Akapitzlist"/>
      </w:pPr>
    </w:p>
    <w:p w:rsidR="00F03F51" w:rsidRDefault="00F03F51" w:rsidP="00F03F51">
      <w:pPr>
        <w:pStyle w:val="Akapitzlist"/>
      </w:pPr>
    </w:p>
    <w:p w:rsidR="00F03F51" w:rsidRDefault="00F03F51" w:rsidP="00F03F51">
      <w:pPr>
        <w:pStyle w:val="Akapitzlist"/>
      </w:pPr>
      <w:r>
        <w:lastRenderedPageBreak/>
        <w:t>IV. Termin wykonania zamówienia</w:t>
      </w:r>
    </w:p>
    <w:p w:rsidR="008458A6" w:rsidRDefault="00F03F51" w:rsidP="00F03F51">
      <w:pPr>
        <w:pStyle w:val="Akapitzlist"/>
      </w:pPr>
      <w:r>
        <w:t xml:space="preserve"> 2019-12-31</w:t>
      </w:r>
      <w:r>
        <w:cr/>
      </w:r>
    </w:p>
    <w:p w:rsidR="00F03F51" w:rsidRDefault="00F03F51" w:rsidP="00F03F51">
      <w:pPr>
        <w:pStyle w:val="Akapitzlist"/>
      </w:pPr>
      <w:r w:rsidRPr="00F03F51">
        <w:t xml:space="preserve"> </w:t>
      </w:r>
      <w:r>
        <w:t>V. Warunki udziału w postępowaniu</w:t>
      </w:r>
    </w:p>
    <w:p w:rsidR="00F03F51" w:rsidRDefault="00F03F51" w:rsidP="00F03F51">
      <w:pPr>
        <w:pStyle w:val="Akapitzlist"/>
      </w:pPr>
      <w:r>
        <w:t>1. O udzielenie niniejszego zamówienia mogą ubiegać się wykonawcy, którzy:</w:t>
      </w:r>
    </w:p>
    <w:p w:rsidR="00F03F51" w:rsidRDefault="00F03F51" w:rsidP="00F03F51">
      <w:pPr>
        <w:pStyle w:val="Akapitzlist"/>
      </w:pPr>
      <w:r>
        <w:t>1) nie podlegają wykluczeniu;</w:t>
      </w:r>
    </w:p>
    <w:p w:rsidR="00F03F51" w:rsidRDefault="00F03F51" w:rsidP="00F03F51">
      <w:pPr>
        <w:pStyle w:val="Akapitzlist"/>
      </w:pPr>
      <w:r>
        <w:t>2) spełniają warunki udziału w postępowaniu, określone w ogłoszeniu o zamówieniu</w:t>
      </w:r>
    </w:p>
    <w:p w:rsidR="00F03F51" w:rsidRDefault="00F03F51" w:rsidP="00F03F51">
      <w:pPr>
        <w:pStyle w:val="Akapitzlist"/>
      </w:pPr>
      <w:r>
        <w:t>oraz niniejszej specyfikacji istotnych warunków zamówienia.</w:t>
      </w:r>
    </w:p>
    <w:p w:rsidR="00F03F51" w:rsidRDefault="00F03F51" w:rsidP="00F03F51">
      <w:pPr>
        <w:pStyle w:val="Akapitzlist"/>
      </w:pPr>
      <w:r>
        <w:t>2. Warunki udziału w postępowaniu dotyczą:</w:t>
      </w:r>
    </w:p>
    <w:p w:rsidR="00F03F51" w:rsidRDefault="00F03F51" w:rsidP="00F03F51">
      <w:pPr>
        <w:pStyle w:val="Akapitzlist"/>
      </w:pPr>
      <w:r>
        <w:t>1) posiadania kompetencji lub uprawnień do prowadzenia określonej działalności</w:t>
      </w:r>
    </w:p>
    <w:p w:rsidR="00F03F51" w:rsidRDefault="00F03F51" w:rsidP="00F03F51">
      <w:pPr>
        <w:pStyle w:val="Akapitzlist"/>
      </w:pPr>
      <w:r>
        <w:t>zawodowej, działalność zawodowa prowadzona na potrzeby wykonania przedmiotu zamówienia nie wymaga posiadania specjalnych kompetencji lub uprawnień.</w:t>
      </w:r>
    </w:p>
    <w:p w:rsidR="00F03F51" w:rsidRDefault="00F03F51" w:rsidP="00F03F51">
      <w:pPr>
        <w:pStyle w:val="Akapitzlist"/>
      </w:pPr>
      <w:r>
        <w:t>2) sytuacji ekonomicznej lub finansowej,</w:t>
      </w:r>
    </w:p>
    <w:p w:rsidR="00F03F51" w:rsidRDefault="00F03F51" w:rsidP="00F03F51">
      <w:pPr>
        <w:pStyle w:val="Akapitzlist"/>
      </w:pPr>
      <w:r>
        <w:t>zamawiający nie wyznacza szczegółowego warunku w tym zakresie.</w:t>
      </w:r>
    </w:p>
    <w:p w:rsidR="00F03F51" w:rsidRDefault="00F03F51" w:rsidP="00F03F51">
      <w:pPr>
        <w:pStyle w:val="Akapitzlist"/>
      </w:pPr>
      <w:r>
        <w:t>3) zdolności technicznej lub zawodowej, zamawiający nie wyznacza szczegółowego warunku w tym zakresie</w:t>
      </w:r>
    </w:p>
    <w:p w:rsidR="00F03F51" w:rsidRDefault="00F03F51" w:rsidP="00F03F51">
      <w:pPr>
        <w:pStyle w:val="Akapitzlist"/>
      </w:pPr>
    </w:p>
    <w:p w:rsidR="00F03F51" w:rsidRDefault="00F03F51" w:rsidP="00402112">
      <w:pPr>
        <w:pStyle w:val="Akapitzlist"/>
        <w:jc w:val="both"/>
      </w:pPr>
      <w:r>
        <w:t>3. Postanowienia dotyczące Podmiotów udostępniających zasoby:</w:t>
      </w:r>
    </w:p>
    <w:p w:rsidR="00F03F51" w:rsidRDefault="00F03F51" w:rsidP="00402112">
      <w:pPr>
        <w:pStyle w:val="Akapitzlist"/>
        <w:jc w:val="both"/>
      </w:pPr>
      <w:r>
        <w:t>1) Wykonawca może w celu potwierdzenia spełniania warunków udziału w postępowaniu w</w:t>
      </w:r>
    </w:p>
    <w:p w:rsidR="00F03F51" w:rsidRDefault="00F03F51" w:rsidP="00402112">
      <w:pPr>
        <w:pStyle w:val="Akapitzlist"/>
        <w:jc w:val="both"/>
      </w:pPr>
      <w:r>
        <w:t>stosownych sytuacjach oraz w odniesieniu do niniejszego zamówienia polegać na</w:t>
      </w:r>
      <w:r w:rsidR="00402112">
        <w:t xml:space="preserve"> </w:t>
      </w:r>
      <w:r>
        <w:t>zdolnościach technicznych lub zawodowych lub sytuacji finansowej lub ekonomicznej</w:t>
      </w:r>
      <w:r w:rsidR="00402112">
        <w:t xml:space="preserve"> </w:t>
      </w:r>
      <w:r>
        <w:t>innych podmiotów, niezależnie od charakteru prawnego łączących go z nim stosunkó</w:t>
      </w:r>
      <w:r w:rsidR="00402112">
        <w:t xml:space="preserve">w </w:t>
      </w:r>
      <w:r>
        <w:t>prawnych (Podmioty udostępniające zasoby).</w:t>
      </w:r>
    </w:p>
    <w:p w:rsidR="00F03F51" w:rsidRDefault="00F03F51" w:rsidP="008458A6">
      <w:pPr>
        <w:pStyle w:val="Akapitzlist"/>
        <w:jc w:val="both"/>
      </w:pPr>
      <w:r>
        <w:t>2) Wykonawca, który polega na zdolnościach lub sytuacji innych podmiotów, musi udowodnić zamawiającemu, że realizując niniejsze zamówienie będzie dysponował</w:t>
      </w:r>
      <w:r w:rsidR="008458A6">
        <w:t xml:space="preserve"> </w:t>
      </w:r>
      <w:r>
        <w:t>niezbędnymi zasobami tych podmiotów, w szczególności przedstawiając zobowiązanie</w:t>
      </w:r>
      <w:r w:rsidR="008458A6">
        <w:t xml:space="preserve"> </w:t>
      </w:r>
      <w:r>
        <w:t>tych podmiotów do oddania mu do dyspozycji niezbędnych zasobów na potrzeby</w:t>
      </w:r>
      <w:r w:rsidR="008458A6">
        <w:t xml:space="preserve"> </w:t>
      </w:r>
      <w:r>
        <w:t>realizacji zamówienia.</w:t>
      </w:r>
    </w:p>
    <w:p w:rsidR="00F03F51" w:rsidRDefault="00F03F51" w:rsidP="008458A6">
      <w:pPr>
        <w:pStyle w:val="Akapitzlist"/>
        <w:jc w:val="both"/>
      </w:pPr>
      <w:r>
        <w:t>3) Zamawiający oceni, czy udostępniane wykonawcy przez inne podmioty zdolności</w:t>
      </w:r>
      <w:r w:rsidR="00402112">
        <w:t xml:space="preserve"> </w:t>
      </w:r>
      <w:r>
        <w:t>techniczne lub zawodowe lub ich sytuacja finansowa lub ekonomiczna, pozwalają na</w:t>
      </w:r>
      <w:r w:rsidR="00402112">
        <w:t xml:space="preserve"> </w:t>
      </w:r>
      <w:r>
        <w:t>wykazanie przez wykonawcę spełniania warunków udziału w postępowaniu oraz dokona</w:t>
      </w:r>
      <w:r w:rsidR="00402112">
        <w:t xml:space="preserve"> </w:t>
      </w:r>
      <w:r>
        <w:t>badania, czy nie zachodzą wobec nich podstawy wykluczenia</w:t>
      </w:r>
      <w:r w:rsidR="008458A6">
        <w:t>.</w:t>
      </w:r>
    </w:p>
    <w:p w:rsidR="00F03F51" w:rsidRDefault="00F03F51" w:rsidP="00F03F51">
      <w:pPr>
        <w:pStyle w:val="Akapitzlist"/>
      </w:pPr>
      <w:r>
        <w:t>4) Jeżeli zdolności techniczne lub zawodowe lub sytuacja ekonomiczna lub finansowa,</w:t>
      </w:r>
    </w:p>
    <w:p w:rsidR="00F03F51" w:rsidRDefault="00F03F51" w:rsidP="00F03F51">
      <w:pPr>
        <w:pStyle w:val="Akapitzlist"/>
      </w:pPr>
      <w:r>
        <w:t>Podmiotu udostępniającego zasoby nie potwierdzają spełnienia przez wykonawcę</w:t>
      </w:r>
    </w:p>
    <w:p w:rsidR="00F03F51" w:rsidRDefault="00F03F51" w:rsidP="008458A6">
      <w:pPr>
        <w:pStyle w:val="Akapitzlist"/>
      </w:pPr>
      <w:r>
        <w:t>warunków udziału w postępowaniu lub zachodzą wobec niego podstawy wykluczenia,</w:t>
      </w:r>
      <w:r w:rsidR="008458A6">
        <w:t xml:space="preserve"> </w:t>
      </w:r>
      <w:r>
        <w:t>zamawiający żądać będzie, aby wykonawca w określonym terminie:</w:t>
      </w:r>
    </w:p>
    <w:p w:rsidR="00F03F51" w:rsidRDefault="00F03F51" w:rsidP="00F03F51">
      <w:pPr>
        <w:pStyle w:val="Akapitzlist"/>
      </w:pPr>
      <w:r>
        <w:t>a. zastąpił ten podmiot innym podmiotem lub podmiotami lub</w:t>
      </w:r>
    </w:p>
    <w:p w:rsidR="00F03F51" w:rsidRDefault="00F03F51" w:rsidP="00F03F51">
      <w:pPr>
        <w:pStyle w:val="Akapitzlist"/>
      </w:pPr>
      <w:r>
        <w:t>b. zobowiązał się do osobistego wykonania odpowiedniej część zamówienia, jeżeli</w:t>
      </w:r>
    </w:p>
    <w:p w:rsidR="00F03F51" w:rsidRDefault="00F03F51" w:rsidP="00F03F51">
      <w:pPr>
        <w:pStyle w:val="Akapitzlist"/>
      </w:pPr>
      <w:r>
        <w:t>wykaże spełnienie wymaganych zdolności technicznych lub zawodowych lub sytuację finansową lub ekonomiczną</w:t>
      </w:r>
      <w:r w:rsidR="008458A6">
        <w:t>.</w:t>
      </w:r>
    </w:p>
    <w:p w:rsidR="00F03F51" w:rsidRDefault="00F03F51" w:rsidP="00F03F51">
      <w:pPr>
        <w:pStyle w:val="Akapitzlist"/>
      </w:pPr>
      <w:r>
        <w:t>4. W niniejszym postępowaniu Zamawiający dokona oceny ofert, a następnie zbada, czy</w:t>
      </w:r>
    </w:p>
    <w:p w:rsidR="00F03F51" w:rsidRDefault="00F03F51" w:rsidP="00F03F51">
      <w:pPr>
        <w:pStyle w:val="Akapitzlist"/>
      </w:pPr>
      <w:r>
        <w:t>wykonawca, którego oferta została oceniona jako najkorzystniejsza nie podlega wykluczeniu</w:t>
      </w:r>
    </w:p>
    <w:p w:rsidR="00F03F51" w:rsidRDefault="00F03F51" w:rsidP="00F03F51">
      <w:pPr>
        <w:pStyle w:val="Akapitzlist"/>
      </w:pPr>
      <w:r>
        <w:t>oraz spełnia warunki udziału w postępowaniu. Jeżeli wykonawca ten będzie się uchylał od</w:t>
      </w:r>
    </w:p>
    <w:p w:rsidR="00F03F51" w:rsidRDefault="00F03F51" w:rsidP="008458A6">
      <w:pPr>
        <w:pStyle w:val="Akapitzlist"/>
      </w:pPr>
      <w:r>
        <w:t>zawarcia umowy Zamawiający zbada, czy wykonawca, który złożył ofertę najwyżej ocenioną spośród pozostałych ofert nie podlega wykluczeniu oraz spełnia warunki udziału postępowaniu.</w:t>
      </w:r>
    </w:p>
    <w:p w:rsidR="00F03F51" w:rsidRDefault="00F03F51" w:rsidP="00F03F51">
      <w:pPr>
        <w:pStyle w:val="Akapitzlist"/>
      </w:pPr>
      <w:r>
        <w:t>5. Określone przez Zamawiającego warunki udziału w postępowaniu oraz wymagane środki</w:t>
      </w:r>
    </w:p>
    <w:p w:rsidR="00F03F51" w:rsidRDefault="00F03F51" w:rsidP="00F03F51">
      <w:pPr>
        <w:pStyle w:val="Akapitzlist"/>
      </w:pPr>
      <w:r>
        <w:t>dowodowe mają na celu ocenę zdolności wykonawcy do należytego wykonania niniejszego</w:t>
      </w:r>
    </w:p>
    <w:p w:rsidR="00F03F51" w:rsidRDefault="00F03F51" w:rsidP="00F03F51">
      <w:pPr>
        <w:pStyle w:val="Akapitzlist"/>
      </w:pPr>
      <w:r>
        <w:t>zamówienia. Wykonawcy, którzy nie wykażą spełnienia warunków udziału w postępowaniu</w:t>
      </w:r>
    </w:p>
    <w:p w:rsidR="00F03F51" w:rsidRDefault="00F03F51" w:rsidP="00F03F51">
      <w:pPr>
        <w:pStyle w:val="Akapitzlist"/>
      </w:pPr>
      <w:r>
        <w:lastRenderedPageBreak/>
        <w:t>podlegać będą wykluczeniu z udziału w postępowaniu.</w:t>
      </w:r>
    </w:p>
    <w:p w:rsidR="00F03F51" w:rsidRDefault="00F03F51" w:rsidP="00F03F51">
      <w:pPr>
        <w:pStyle w:val="Akapitzlist"/>
      </w:pPr>
      <w:r>
        <w:t>6. W przypadku wykonawców wspólnie ubiegających się o udzielenie zamówienia, zobowiązani są oni wykazać spełnienie warunków udziału w postępowaniu wspólnie.</w:t>
      </w:r>
    </w:p>
    <w:p w:rsidR="00F03F51" w:rsidRDefault="00F03F51" w:rsidP="00F03F51">
      <w:pPr>
        <w:pStyle w:val="Akapitzlist"/>
      </w:pPr>
    </w:p>
    <w:p w:rsidR="00F03F51" w:rsidRDefault="00F03F51" w:rsidP="00F03F51">
      <w:pPr>
        <w:pStyle w:val="Akapitzlist"/>
      </w:pPr>
    </w:p>
    <w:p w:rsidR="00F03F51" w:rsidRDefault="00F03F51" w:rsidP="00F03F51">
      <w:pPr>
        <w:pStyle w:val="Akapitzlist"/>
      </w:pPr>
      <w:r>
        <w:t>VI. Podstawy wykluczenia z udziału w postępowaniu</w:t>
      </w:r>
    </w:p>
    <w:p w:rsidR="00F03F51" w:rsidRDefault="00F03F51" w:rsidP="00F03F51">
      <w:pPr>
        <w:pStyle w:val="Akapitzlist"/>
      </w:pPr>
      <w:r>
        <w:t>1. Z udziału w niniejszym postępowaniu wyklucza się wykonawców, którzy podlegają</w:t>
      </w:r>
    </w:p>
    <w:p w:rsidR="00F03F51" w:rsidRDefault="00F03F51" w:rsidP="00402112">
      <w:pPr>
        <w:pStyle w:val="Akapitzlist"/>
        <w:jc w:val="both"/>
      </w:pPr>
      <w:r>
        <w:t xml:space="preserve">wykluczeniu na podstawie art. 24 ust. 1 ustawy </w:t>
      </w:r>
      <w:proofErr w:type="spellStart"/>
      <w:r>
        <w:t>Pzp</w:t>
      </w:r>
      <w:proofErr w:type="spellEnd"/>
      <w:r>
        <w:t>.</w:t>
      </w:r>
    </w:p>
    <w:p w:rsidR="00F03F51" w:rsidRDefault="00F03F51" w:rsidP="00402112">
      <w:pPr>
        <w:pStyle w:val="Akapitzlist"/>
        <w:jc w:val="both"/>
      </w:pPr>
      <w:r>
        <w:t>2. Z postępowania o udzielenie zamówienia wyklucza się również wykonawcę:</w:t>
      </w:r>
    </w:p>
    <w:p w:rsidR="00FA3F9B" w:rsidRDefault="00FA3F9B" w:rsidP="00402112">
      <w:pPr>
        <w:pStyle w:val="Akapitzlist"/>
        <w:jc w:val="both"/>
      </w:pPr>
      <w:r>
        <w:rPr>
          <w:color w:val="333333"/>
          <w:sz w:val="21"/>
          <w:szCs w:val="21"/>
          <w:shd w:val="clear" w:color="auto" w:fill="FFFFFF"/>
        </w:rPr>
        <w:t xml:space="preserve">1) </w:t>
      </w:r>
      <w:r w:rsidRPr="00FA3F9B">
        <w:rPr>
          <w:color w:val="333333"/>
          <w:sz w:val="21"/>
          <w:szCs w:val="21"/>
          <w:shd w:val="clear" w:color="auto" w:fill="FFFFFF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6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art. 332 ust. 1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 ustawy z dnia 15 maja 2015 r. - Prawo restrukturyzacyjne (Dz.U. z 2017 r. </w:t>
      </w:r>
      <w:hyperlink r:id="rId7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poz. 1508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 oraz z 2018 r. </w:t>
      </w:r>
      <w:hyperlink r:id="rId8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poz. 149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, </w:t>
      </w:r>
      <w:hyperlink r:id="rId9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398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, </w:t>
      </w:r>
      <w:hyperlink r:id="rId10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1544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 i </w:t>
      </w:r>
      <w:hyperlink r:id="rId11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1629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 </w:t>
      </w:r>
      <w:hyperlink r:id="rId12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art. 366 ust. 1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 ustawy z dnia 28 lutego 2003 r. - Prawo upadłościowe (Dz.U. z 2017 r. </w:t>
      </w:r>
      <w:hyperlink r:id="rId13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poz. 2344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 i </w:t>
      </w:r>
      <w:hyperlink r:id="rId14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2491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 oraz z 2018 r. </w:t>
      </w:r>
      <w:hyperlink r:id="rId15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poz. 398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, </w:t>
      </w:r>
      <w:hyperlink r:id="rId16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685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, </w:t>
      </w:r>
      <w:hyperlink r:id="rId17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1544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 i </w:t>
      </w:r>
      <w:hyperlink r:id="rId18" w:history="1">
        <w:r w:rsidRPr="00FA3F9B">
          <w:rPr>
            <w:color w:val="199E52"/>
            <w:sz w:val="21"/>
            <w:szCs w:val="21"/>
            <w:u w:val="single"/>
            <w:shd w:val="clear" w:color="auto" w:fill="FFFFFF"/>
          </w:rPr>
          <w:t>1629</w:t>
        </w:r>
      </w:hyperlink>
      <w:r w:rsidRPr="00FA3F9B">
        <w:rPr>
          <w:color w:val="333333"/>
          <w:sz w:val="21"/>
          <w:szCs w:val="21"/>
          <w:shd w:val="clear" w:color="auto" w:fill="FFFFFF"/>
        </w:rPr>
        <w:t>);</w:t>
      </w:r>
    </w:p>
    <w:p w:rsidR="00F03F51" w:rsidRDefault="00F03F51" w:rsidP="00402112">
      <w:pPr>
        <w:pStyle w:val="Akapitzlist"/>
        <w:jc w:val="both"/>
      </w:pPr>
      <w:r>
        <w:t>2) który w sposób zawiniony poważnie naruszył obowiązki zawodowe, co podważa jego</w:t>
      </w:r>
    </w:p>
    <w:p w:rsidR="00F03F51" w:rsidRDefault="00F03F51" w:rsidP="00402112">
      <w:pPr>
        <w:pStyle w:val="Akapitzlist"/>
        <w:jc w:val="both"/>
      </w:pPr>
      <w:r>
        <w:t>uczciwość, w szczególności gdy wykonawca w wyniku zamierzonego działania lub rażącego</w:t>
      </w:r>
    </w:p>
    <w:p w:rsidR="00F03F51" w:rsidRDefault="00F03F51" w:rsidP="00402112">
      <w:pPr>
        <w:pStyle w:val="Akapitzlist"/>
        <w:jc w:val="both"/>
      </w:pPr>
      <w:r>
        <w:t>niedbalstwa nie wykonał lub nienależycie wykonał zamówienie, co zamawiający jest w</w:t>
      </w:r>
      <w:r w:rsidR="00402112">
        <w:t xml:space="preserve"> </w:t>
      </w:r>
      <w:r>
        <w:t>stanie wykazać za pomocą stosownych środków dowodowych,</w:t>
      </w:r>
    </w:p>
    <w:p w:rsidR="00FA3F9B" w:rsidRDefault="00FA3F9B" w:rsidP="00FA3F9B">
      <w:pPr>
        <w:pStyle w:val="Akapitzlist"/>
        <w:jc w:val="both"/>
      </w:pPr>
      <w:r>
        <w:t>3) jeżeli wykonawca lub osoby, o których mowa w ust. 1 pkt 14, uprawnione do reprezentowania wykonawcy pozostają w relacjach określonych w art. 17 ust. 1 pkt 2-4 z:</w:t>
      </w:r>
    </w:p>
    <w:p w:rsidR="00FA3F9B" w:rsidRDefault="00FA3F9B" w:rsidP="00FA3F9B">
      <w:pPr>
        <w:pStyle w:val="Akapitzlist"/>
        <w:jc w:val="both"/>
      </w:pPr>
      <w:r>
        <w:t>a)  zamawiającym,</w:t>
      </w:r>
    </w:p>
    <w:p w:rsidR="00FA3F9B" w:rsidRDefault="00FA3F9B" w:rsidP="00FA3F9B">
      <w:pPr>
        <w:pStyle w:val="Akapitzlist"/>
        <w:jc w:val="both"/>
      </w:pPr>
      <w:r>
        <w:t>b)  osobami uprawnionymi do reprezentowania zamawiającego,</w:t>
      </w:r>
    </w:p>
    <w:p w:rsidR="00FA3F9B" w:rsidRDefault="00FA3F9B" w:rsidP="00FA3F9B">
      <w:pPr>
        <w:pStyle w:val="Akapitzlist"/>
        <w:jc w:val="both"/>
      </w:pPr>
      <w:r>
        <w:t>c)  członkami komisji przetargowej,</w:t>
      </w:r>
    </w:p>
    <w:p w:rsidR="00FA3F9B" w:rsidRDefault="00FA3F9B" w:rsidP="00FA3F9B">
      <w:pPr>
        <w:pStyle w:val="Akapitzlist"/>
        <w:jc w:val="both"/>
      </w:pPr>
      <w:r>
        <w:t>d)  osobami, które złożyły oświadczenie, o którym mowa w art. 17 ust. 2a</w:t>
      </w:r>
    </w:p>
    <w:p w:rsidR="00FA3F9B" w:rsidRDefault="00FA3F9B" w:rsidP="00FA3F9B">
      <w:pPr>
        <w:pStyle w:val="Akapitzlist"/>
        <w:jc w:val="both"/>
      </w:pPr>
      <w:r>
        <w:t>- chyba że jest możliwe zapewnienie bezstronności po stronie zamawiającego w inny sposób niż przez wykluczenie wykonawcy z udziału w postępowaniu;</w:t>
      </w:r>
    </w:p>
    <w:p w:rsidR="00F03F51" w:rsidRDefault="00F03F51" w:rsidP="00402112">
      <w:pPr>
        <w:pStyle w:val="Akapitzlist"/>
        <w:jc w:val="both"/>
      </w:pPr>
      <w:r>
        <w:t>6. Ofertę wykonawcy wykluczonego uznaje się za odrzuconą. Zamawiający może wykluczyć</w:t>
      </w:r>
    </w:p>
    <w:p w:rsidR="00F03F51" w:rsidRDefault="00F03F51" w:rsidP="00402112">
      <w:pPr>
        <w:pStyle w:val="Akapitzlist"/>
        <w:jc w:val="both"/>
      </w:pPr>
      <w:r>
        <w:t>Wykonawcę na każdym etapie postępowania o udzielenie zamówienia.</w:t>
      </w:r>
    </w:p>
    <w:p w:rsidR="00402112" w:rsidRPr="00721122" w:rsidRDefault="00F03F51" w:rsidP="00402112">
      <w:pPr>
        <w:pStyle w:val="Akapitzlist"/>
        <w:jc w:val="both"/>
        <w:rPr>
          <w:b/>
          <w:i/>
        </w:rPr>
      </w:pPr>
      <w:r>
        <w:t xml:space="preserve">7. W terminie 3 dni od przekazania Informacji o treści złożonych ofert, </w:t>
      </w:r>
      <w:r w:rsidRPr="00721122">
        <w:rPr>
          <w:b/>
          <w:i/>
        </w:rPr>
        <w:t>Wykonawca przekazuje</w:t>
      </w:r>
      <w:r w:rsidR="00402112" w:rsidRPr="00721122">
        <w:rPr>
          <w:b/>
          <w:i/>
        </w:rPr>
        <w:t xml:space="preserve"> Zamawiającemu oświadczenie o przynależności lub braku przynależności do tej samej grupy kapitałowej. Wraz ze złożeniem oświadczenia, Wykonawca może przedstawić dowody, że powiązania z innym Wykonawcą nie prowadzą do zakłócenia konkurencji w niniejszym postępowaniu</w:t>
      </w:r>
      <w:r w:rsidR="008E2D48">
        <w:rPr>
          <w:b/>
          <w:i/>
        </w:rPr>
        <w:t>- Załącznik nr 4</w:t>
      </w:r>
    </w:p>
    <w:p w:rsidR="00402112" w:rsidRDefault="00402112" w:rsidP="00402112">
      <w:pPr>
        <w:pStyle w:val="Akapitzlist"/>
        <w:jc w:val="both"/>
      </w:pPr>
      <w:r>
        <w:t>8. Zamawiający odrzuca ofertę, jeżeli:</w:t>
      </w:r>
    </w:p>
    <w:p w:rsidR="00402112" w:rsidRDefault="00402112" w:rsidP="00402112">
      <w:pPr>
        <w:pStyle w:val="Akapitzlist"/>
        <w:jc w:val="both"/>
      </w:pPr>
      <w:r>
        <w:t>1) jest niezgodną z ustawą.</w:t>
      </w:r>
    </w:p>
    <w:p w:rsidR="00402112" w:rsidRDefault="00402112" w:rsidP="00402112">
      <w:pPr>
        <w:pStyle w:val="Akapitzlist"/>
        <w:jc w:val="both"/>
      </w:pPr>
      <w:r>
        <w:t>2) jej treść nie odpowiada treści specyfikacji istotnych warunków zamówienia, z</w:t>
      </w:r>
    </w:p>
    <w:p w:rsidR="00402112" w:rsidRDefault="00402112" w:rsidP="00402112">
      <w:pPr>
        <w:pStyle w:val="Akapitzlist"/>
        <w:jc w:val="both"/>
      </w:pPr>
      <w:r>
        <w:t xml:space="preserve">zastrzeżeniem art. 87 ust. 2 pkt. 3 ustawy </w:t>
      </w:r>
      <w:proofErr w:type="spellStart"/>
      <w:r>
        <w:t>Pzp</w:t>
      </w:r>
      <w:proofErr w:type="spellEnd"/>
      <w:r>
        <w:t>.</w:t>
      </w:r>
    </w:p>
    <w:p w:rsidR="00402112" w:rsidRDefault="00402112" w:rsidP="00402112">
      <w:pPr>
        <w:pStyle w:val="Akapitzlist"/>
        <w:jc w:val="both"/>
      </w:pPr>
      <w:r>
        <w:t>3) jej złożenie stanowi czyn nieuczciwej konkurencji w rozumieniu przepisów o</w:t>
      </w:r>
    </w:p>
    <w:p w:rsidR="00402112" w:rsidRDefault="00402112" w:rsidP="00402112">
      <w:pPr>
        <w:pStyle w:val="Akapitzlist"/>
        <w:jc w:val="both"/>
      </w:pPr>
      <w:r>
        <w:t>zwalczaniu nieuczciwej konkurencji.</w:t>
      </w:r>
    </w:p>
    <w:p w:rsidR="00402112" w:rsidRDefault="00402112" w:rsidP="00402112">
      <w:pPr>
        <w:pStyle w:val="Akapitzlist"/>
        <w:jc w:val="both"/>
      </w:pPr>
      <w:r>
        <w:t>4) jest ofertą, która zawiera rażąco niską cenę lub koszt w stosunku do przedmiotu</w:t>
      </w:r>
    </w:p>
    <w:p w:rsidR="00402112" w:rsidRDefault="00402112" w:rsidP="00402112">
      <w:pPr>
        <w:pStyle w:val="Akapitzlist"/>
        <w:jc w:val="both"/>
      </w:pPr>
      <w:r>
        <w:t>zamówienia.</w:t>
      </w:r>
    </w:p>
    <w:p w:rsidR="00402112" w:rsidRDefault="00402112" w:rsidP="00402112">
      <w:pPr>
        <w:pStyle w:val="Akapitzlist"/>
        <w:jc w:val="both"/>
      </w:pPr>
      <w:r>
        <w:t>5) została złożona przez wykonawcę wykluczonego z udziału w postępowaniu o</w:t>
      </w:r>
    </w:p>
    <w:p w:rsidR="00402112" w:rsidRDefault="00402112" w:rsidP="00F9190F">
      <w:pPr>
        <w:pStyle w:val="Akapitzlist"/>
        <w:jc w:val="both"/>
      </w:pPr>
      <w:r>
        <w:t>udzielenie zamówienia.</w:t>
      </w:r>
    </w:p>
    <w:p w:rsidR="00402112" w:rsidRDefault="00402112" w:rsidP="00402112">
      <w:pPr>
        <w:pStyle w:val="Akapitzlist"/>
        <w:jc w:val="both"/>
      </w:pPr>
      <w:r>
        <w:t>7) wykonawca w terminie 3 dni od dnia doręczenia zawiadomienia nie zgodził się na</w:t>
      </w:r>
    </w:p>
    <w:p w:rsidR="00402112" w:rsidRDefault="00402112" w:rsidP="00402112">
      <w:pPr>
        <w:pStyle w:val="Akapitzlist"/>
        <w:jc w:val="both"/>
      </w:pPr>
      <w:r>
        <w:lastRenderedPageBreak/>
        <w:t xml:space="preserve">poprawienie omyłki, o której mowa w art. 87 ust. 2 pkt. 3 ustawy </w:t>
      </w:r>
      <w:proofErr w:type="spellStart"/>
      <w:r>
        <w:t>Pzp</w:t>
      </w:r>
      <w:proofErr w:type="spellEnd"/>
      <w:r>
        <w:t>.</w:t>
      </w:r>
    </w:p>
    <w:p w:rsidR="00402112" w:rsidRDefault="00402112" w:rsidP="00402112">
      <w:pPr>
        <w:pStyle w:val="Akapitzlist"/>
        <w:jc w:val="both"/>
      </w:pPr>
      <w:r>
        <w:t>8) jest nieważna na podstawie odrębnych przepisów,</w:t>
      </w:r>
    </w:p>
    <w:p w:rsidR="00402112" w:rsidRDefault="00402112" w:rsidP="00402112">
      <w:pPr>
        <w:pStyle w:val="Akapitzlist"/>
        <w:jc w:val="both"/>
      </w:pPr>
      <w:r>
        <w:t xml:space="preserve">10) wykonawca nie wyraził zgody, o której mowa w art. 85 ust. 2 ustawy </w:t>
      </w:r>
      <w:proofErr w:type="spellStart"/>
      <w:r>
        <w:t>Pzp</w:t>
      </w:r>
      <w:proofErr w:type="spellEnd"/>
      <w:r>
        <w:t>, na</w:t>
      </w:r>
    </w:p>
    <w:p w:rsidR="00402112" w:rsidRDefault="00402112" w:rsidP="00402112">
      <w:pPr>
        <w:pStyle w:val="Akapitzlist"/>
        <w:jc w:val="both"/>
      </w:pPr>
      <w:r>
        <w:t>przedłużenie terminu związania ofertą;</w:t>
      </w:r>
    </w:p>
    <w:p w:rsidR="00402112" w:rsidRDefault="00402112" w:rsidP="00F9190F">
      <w:pPr>
        <w:pStyle w:val="Akapitzlist"/>
        <w:jc w:val="both"/>
      </w:pPr>
      <w:r>
        <w:t>11) jej przyjęcie naruszałoby bezpieczeństwo publiczne lub istotny interes</w:t>
      </w:r>
      <w:r w:rsidR="00F9190F">
        <w:t xml:space="preserve"> </w:t>
      </w:r>
      <w:r>
        <w:t>bezpieczeństwa państwa, a tego bezpieczeństwa lub interesu nie można zagwarantować</w:t>
      </w:r>
      <w:r w:rsidR="00F9190F">
        <w:t xml:space="preserve"> </w:t>
      </w:r>
      <w:r>
        <w:t>w inny sposób.</w:t>
      </w:r>
    </w:p>
    <w:p w:rsidR="00402112" w:rsidRDefault="00402112" w:rsidP="00402112">
      <w:pPr>
        <w:pStyle w:val="Akapitzlist"/>
      </w:pPr>
      <w:r>
        <w:t>9. Ocena spełnienia warunków udziału w postępowaniu oraz niepodleganie wykluczeniu</w:t>
      </w:r>
    </w:p>
    <w:p w:rsidR="00402112" w:rsidRDefault="00402112" w:rsidP="00402112">
      <w:pPr>
        <w:pStyle w:val="Akapitzlist"/>
      </w:pPr>
      <w:r>
        <w:t>dokonywana będzie w oparciu o złożone przez wykonawcę w niniejszym postępowaniu</w:t>
      </w:r>
    </w:p>
    <w:p w:rsidR="00402112" w:rsidRDefault="00402112" w:rsidP="00402112">
      <w:pPr>
        <w:pStyle w:val="Akapitzlist"/>
      </w:pPr>
      <w:r>
        <w:t>oświadczenia oraz dokumenty.</w:t>
      </w:r>
    </w:p>
    <w:p w:rsidR="00402112" w:rsidRDefault="00402112" w:rsidP="00402112">
      <w:pPr>
        <w:pStyle w:val="Akapitzlist"/>
      </w:pPr>
      <w:r>
        <w:t>10. Ocena ofert w zakresie poszczególnych zadań będzie niezależna od siebie. Odrzucenie</w:t>
      </w:r>
    </w:p>
    <w:p w:rsidR="00402112" w:rsidRDefault="00402112" w:rsidP="00402112">
      <w:pPr>
        <w:pStyle w:val="Akapitzlist"/>
      </w:pPr>
      <w:r>
        <w:t>oferty Wykonawcy w zakresie jednego zadania nie powoduje automatycznie odrzucenia jego</w:t>
      </w:r>
    </w:p>
    <w:p w:rsidR="00F03F51" w:rsidRDefault="00402112" w:rsidP="00402112">
      <w:pPr>
        <w:pStyle w:val="Akapitzlist"/>
      </w:pPr>
      <w:r>
        <w:t>oferty w zakresie innego zadani.</w:t>
      </w:r>
    </w:p>
    <w:p w:rsidR="00402112" w:rsidRDefault="00402112" w:rsidP="00402112">
      <w:pPr>
        <w:pStyle w:val="Akapitzlist"/>
      </w:pPr>
    </w:p>
    <w:p w:rsidR="00402112" w:rsidRDefault="00402112" w:rsidP="00402112">
      <w:pPr>
        <w:pStyle w:val="Akapitzlist"/>
      </w:pPr>
      <w:r>
        <w:t>VII. Wykaz oświadczeń lub dokumentów, potwierdzających spełnianie warunków udziału</w:t>
      </w:r>
    </w:p>
    <w:p w:rsidR="00402112" w:rsidRDefault="00402112" w:rsidP="00402112">
      <w:pPr>
        <w:pStyle w:val="Akapitzlist"/>
      </w:pPr>
      <w:r>
        <w:t>w postępowaniu oraz brak podstaw wykluczenia</w:t>
      </w:r>
    </w:p>
    <w:p w:rsidR="00402112" w:rsidRDefault="00402112" w:rsidP="00402112">
      <w:pPr>
        <w:pStyle w:val="Akapitzlist"/>
      </w:pPr>
      <w:r>
        <w:t>1. Na ofertę składają się następujące dokumenty i załączniki:</w:t>
      </w:r>
    </w:p>
    <w:p w:rsidR="00402112" w:rsidRDefault="00402112" w:rsidP="00402112">
      <w:pPr>
        <w:pStyle w:val="Akapitzlist"/>
      </w:pPr>
      <w:r>
        <w:t>1) Formularz ofertowy - wypełniony i podpisany przez wykonawcę</w:t>
      </w:r>
      <w:r w:rsidR="00542355">
        <w:t>- Załącznik nr 1</w:t>
      </w:r>
    </w:p>
    <w:p w:rsidR="00402112" w:rsidRDefault="00402112" w:rsidP="00402112">
      <w:pPr>
        <w:pStyle w:val="Akapitzlist"/>
      </w:pPr>
      <w:r>
        <w:t>2) Oświadczenie Wykonawcy o spełnieniu warunków udziału w postępowaniu oraz o nie</w:t>
      </w:r>
    </w:p>
    <w:p w:rsidR="00402112" w:rsidRDefault="00402112" w:rsidP="008E2D48">
      <w:pPr>
        <w:pStyle w:val="Akapitzlist"/>
      </w:pPr>
      <w:r>
        <w:t>podleganiu wykluczeniu - wypełnione i podpisane przez wykonawcę, które stanowić</w:t>
      </w:r>
      <w:r w:rsidR="008E2D48">
        <w:t xml:space="preserve"> </w:t>
      </w:r>
      <w:r>
        <w:t>będzie wstępne potwierdzenie spełnienia warunków udziału w postępowaniu oraz brak</w:t>
      </w:r>
      <w:r w:rsidR="008E2D48">
        <w:t xml:space="preserve"> </w:t>
      </w:r>
      <w:r>
        <w:t>podstaw wykluczenia</w:t>
      </w:r>
      <w:r w:rsidR="00542355">
        <w:t xml:space="preserve"> – Załącznik nr </w:t>
      </w:r>
      <w:r w:rsidR="008E2D48">
        <w:t>3</w:t>
      </w:r>
    </w:p>
    <w:p w:rsidR="00402112" w:rsidRDefault="00402112" w:rsidP="00542355">
      <w:pPr>
        <w:pStyle w:val="Akapitzlist"/>
      </w:pPr>
      <w:r>
        <w:t>3) Formularze cenowe w zakresie wybranych przez wykonawcę zadań  -wypełnione i podpisane przez wykonawcę</w:t>
      </w:r>
      <w:r w:rsidR="00542355">
        <w:t xml:space="preserve">- Załącznik nr </w:t>
      </w:r>
      <w:r w:rsidR="008E2D48">
        <w:t>2</w:t>
      </w:r>
    </w:p>
    <w:p w:rsidR="00AE7A64" w:rsidRDefault="00402112" w:rsidP="00AE7A64">
      <w:pPr>
        <w:pStyle w:val="Akapitzlist"/>
      </w:pPr>
      <w:r>
        <w:t>4) Wzór umowy- parafowany przez wykonawcę</w:t>
      </w:r>
      <w:r w:rsidR="008E2D48">
        <w:t xml:space="preserve"> Złączniki nr 5</w:t>
      </w:r>
    </w:p>
    <w:p w:rsidR="00AE7A64" w:rsidRPr="00AE7A64" w:rsidRDefault="00AE7A64" w:rsidP="00AE7A64">
      <w:pPr>
        <w:pStyle w:val="Akapitzlist"/>
        <w:jc w:val="both"/>
        <w:rPr>
          <w:rFonts w:cstheme="minorHAnsi"/>
        </w:rPr>
      </w:pPr>
      <w:r w:rsidRPr="00AE7A64">
        <w:rPr>
          <w:rFonts w:cstheme="minorHAnsi"/>
        </w:rPr>
        <w:t>5)</w:t>
      </w:r>
      <w:r w:rsidRPr="00AE7A64">
        <w:rPr>
          <w:rFonts w:eastAsia="Times New Roman" w:cstheme="minorHAnsi"/>
          <w:color w:val="000002"/>
          <w:lang w:eastAsia="pl-PL"/>
        </w:rPr>
        <w:t xml:space="preserve"> Zaświadczenia o wdrożonym u Wykonawców systemie HACCAP z właściwej dla miejsca prowadzenia działalności Stacji </w:t>
      </w:r>
      <w:proofErr w:type="spellStart"/>
      <w:r w:rsidRPr="00AE7A64">
        <w:rPr>
          <w:rFonts w:eastAsia="Times New Roman" w:cstheme="minorHAnsi"/>
          <w:color w:val="000002"/>
          <w:lang w:eastAsia="pl-PL"/>
        </w:rPr>
        <w:t>Sanitarno</w:t>
      </w:r>
      <w:proofErr w:type="spellEnd"/>
      <w:r w:rsidRPr="00AE7A64">
        <w:rPr>
          <w:rFonts w:eastAsia="Times New Roman" w:cstheme="minorHAnsi"/>
          <w:color w:val="000002"/>
          <w:lang w:eastAsia="pl-PL"/>
        </w:rPr>
        <w:t xml:space="preserve"> – Epidemiologicznej lub działalności Inspekcji Weterynaryjnej (dot. Podmiotów wprowadzających do obrotu produkty pochodzenia zwierzęcego, będących jednocześnie producentami tychże produktów) </w:t>
      </w:r>
    </w:p>
    <w:p w:rsidR="00402112" w:rsidRDefault="00402112" w:rsidP="00402112">
      <w:pPr>
        <w:pStyle w:val="Akapitzlist"/>
      </w:pPr>
      <w:r>
        <w:t>2. W celu wykazania braku podstaw wykluczenia z postępowania o udzielenie zamówienia na</w:t>
      </w:r>
    </w:p>
    <w:p w:rsidR="00402112" w:rsidRDefault="00402112" w:rsidP="00402112">
      <w:pPr>
        <w:pStyle w:val="Akapitzlist"/>
      </w:pPr>
      <w:r>
        <w:t xml:space="preserve">podstawie okoliczności, o których mowa w art. 24 ust 1 i 5 ustawy </w:t>
      </w:r>
      <w:proofErr w:type="spellStart"/>
      <w:r>
        <w:t>Pzp</w:t>
      </w:r>
      <w:proofErr w:type="spellEnd"/>
      <w:r>
        <w:t xml:space="preserve"> należy na wezwanie zamawiającego, pod rygorem wykluczenia z postępowania, złożyć w wyznaczonym przez Zamawiającego terminie następujące oświadczenia i dokumenty:</w:t>
      </w:r>
    </w:p>
    <w:p w:rsidR="00BA3C0D" w:rsidRDefault="00F9190F" w:rsidP="00F9190F">
      <w:pPr>
        <w:pStyle w:val="Akapitzlist"/>
      </w:pPr>
      <w:r>
        <w:t>1</w:t>
      </w:r>
      <w:r w:rsidR="00402112">
        <w:t>) zaświadczenie właściwego naczelnika urzędu skarbowego potwierdzające, że</w:t>
      </w:r>
      <w:r w:rsidR="00906711">
        <w:t xml:space="preserve"> </w:t>
      </w:r>
      <w:r w:rsidR="00402112">
        <w:t>wykonawca nie zalega z opłacaniem podatków, wystawione nie wcześniej niż 3 miesiące</w:t>
      </w:r>
      <w:r>
        <w:t xml:space="preserve"> </w:t>
      </w:r>
      <w:r w:rsidR="00402112">
        <w:t>przed upływem terminu składania ofert, lub innego dokumentu potwierdzającego, że</w:t>
      </w:r>
      <w:r>
        <w:t xml:space="preserve"> </w:t>
      </w:r>
      <w:r w:rsidR="00402112">
        <w:t>wykonawca zawarł porozumienie z właściwym organem podatkowym w sprawie spłat</w:t>
      </w:r>
      <w:r>
        <w:t xml:space="preserve"> </w:t>
      </w:r>
      <w:r w:rsidR="00402112">
        <w:t>tych należności wraz z ewentualnymi odsetkami lub grzywnami, w szczególności uzyskał</w:t>
      </w:r>
      <w:r>
        <w:t xml:space="preserve"> </w:t>
      </w:r>
      <w:r w:rsidR="00402112">
        <w:t>przewidziane prawem zwolnienie, odroczenie lub rozłożenie na raty zaległych płatności</w:t>
      </w:r>
      <w:r>
        <w:t xml:space="preserve"> </w:t>
      </w:r>
      <w:r w:rsidR="00402112">
        <w:t>lub wstrzymanie w całości wykonania decyzji właściwego organu</w:t>
      </w:r>
      <w:r>
        <w:t>.</w:t>
      </w:r>
    </w:p>
    <w:p w:rsidR="007C3952" w:rsidRDefault="007C3952" w:rsidP="007C3952">
      <w:pPr>
        <w:pStyle w:val="Akapitzlist"/>
      </w:pPr>
      <w:r>
        <w:t>Postanowienia dotyczące składanych w niniejszym postępowaniu dokumentów i oświadczeń:</w:t>
      </w:r>
    </w:p>
    <w:p w:rsidR="007C3952" w:rsidRDefault="007C3952" w:rsidP="007C3952">
      <w:pPr>
        <w:pStyle w:val="Akapitzlist"/>
      </w:pPr>
      <w:r>
        <w:t>1) Oświadczenia Wykonawcy, Podmiotów udostępniających zasoby, Podwykonawców</w:t>
      </w:r>
    </w:p>
    <w:p w:rsidR="007C3952" w:rsidRDefault="007C3952" w:rsidP="007C3952">
      <w:pPr>
        <w:pStyle w:val="Akapitzlist"/>
      </w:pPr>
      <w:r>
        <w:t>składane są w oryginale, podpisane przez osoby uprawnione do reprezentowania ww.</w:t>
      </w:r>
    </w:p>
    <w:p w:rsidR="007C3952" w:rsidRDefault="007C3952" w:rsidP="007C3952">
      <w:pPr>
        <w:pStyle w:val="Akapitzlist"/>
      </w:pPr>
      <w:r>
        <w:t>podmiotów.</w:t>
      </w:r>
    </w:p>
    <w:p w:rsidR="007C3952" w:rsidRDefault="007C3952" w:rsidP="007C3952">
      <w:pPr>
        <w:pStyle w:val="Akapitzlist"/>
      </w:pPr>
      <w:r>
        <w:t>2) Dokumenty, inne niż oświadczenia, składane są w oryginale lub kopii potwierdzonej za</w:t>
      </w:r>
    </w:p>
    <w:p w:rsidR="007C3952" w:rsidRDefault="007C3952" w:rsidP="007C3952">
      <w:pPr>
        <w:pStyle w:val="Akapitzlist"/>
      </w:pPr>
      <w:r>
        <w:t>zgodność z oryginałem, podpisane przez osoby uprawnione do reprezentowania.</w:t>
      </w:r>
    </w:p>
    <w:p w:rsidR="007C3952" w:rsidRDefault="007C3952" w:rsidP="007C3952">
      <w:pPr>
        <w:pStyle w:val="Akapitzlist"/>
      </w:pPr>
      <w:r>
        <w:t>3) Poświadczenie za zgodność z oryginałem dokonuje odpowiednio Wykonawca, Podmiot</w:t>
      </w:r>
    </w:p>
    <w:p w:rsidR="007C3952" w:rsidRDefault="007C3952" w:rsidP="007C3952">
      <w:pPr>
        <w:pStyle w:val="Akapitzlist"/>
      </w:pPr>
      <w:r>
        <w:t>udostępniający zasoby albo Wykonawca wspólnie ubiegający się o udzielenie zamówienia</w:t>
      </w:r>
    </w:p>
    <w:p w:rsidR="007C3952" w:rsidRDefault="007C3952" w:rsidP="007C3952">
      <w:pPr>
        <w:pStyle w:val="Akapitzlist"/>
      </w:pPr>
      <w:r>
        <w:t>publicznego, albo Podwykonawca - w zakresie dokumentów, które każdego z nich</w:t>
      </w:r>
    </w:p>
    <w:p w:rsidR="007C3952" w:rsidRDefault="007C3952" w:rsidP="007C3952">
      <w:pPr>
        <w:pStyle w:val="Akapitzlist"/>
      </w:pPr>
      <w:r>
        <w:lastRenderedPageBreak/>
        <w:t>dotyczą.</w:t>
      </w:r>
    </w:p>
    <w:p w:rsidR="007C3952" w:rsidRDefault="007C3952" w:rsidP="007C3952">
      <w:pPr>
        <w:pStyle w:val="Akapitzlist"/>
      </w:pPr>
      <w:r>
        <w:t>4) Poświadczenie za zgodność z oryginałem następuje w formie pisemnej lub w formie</w:t>
      </w:r>
    </w:p>
    <w:p w:rsidR="007C3952" w:rsidRDefault="007C3952" w:rsidP="007C3952">
      <w:pPr>
        <w:pStyle w:val="Akapitzlist"/>
      </w:pPr>
      <w:r>
        <w:t>elektronicznej .</w:t>
      </w:r>
    </w:p>
    <w:p w:rsidR="007C3952" w:rsidRDefault="007C3952" w:rsidP="007C3952">
      <w:pPr>
        <w:pStyle w:val="Akapitzlist"/>
      </w:pPr>
      <w:r>
        <w:t>5) Oferta, wszystkie wymagane załączniki, składane dokumenty oraz oświadczenia</w:t>
      </w:r>
    </w:p>
    <w:p w:rsidR="007C3952" w:rsidRDefault="007C3952" w:rsidP="007C3952">
      <w:pPr>
        <w:pStyle w:val="Akapitzlist"/>
      </w:pPr>
      <w:r>
        <w:t>podpisane przez upoważnionego przedstawiciela wykonawcy wymagają załączenia</w:t>
      </w:r>
    </w:p>
    <w:p w:rsidR="007C3952" w:rsidRDefault="007C3952" w:rsidP="007C3952">
      <w:pPr>
        <w:pStyle w:val="Akapitzlist"/>
      </w:pPr>
      <w:r>
        <w:t>właściwego pełnomocnictwa lub umocowania prawnego. Pełnomocnictwo należy złożyć w</w:t>
      </w:r>
    </w:p>
    <w:p w:rsidR="007C3952" w:rsidRDefault="007C3952" w:rsidP="007C3952">
      <w:pPr>
        <w:pStyle w:val="Akapitzlist"/>
      </w:pPr>
      <w:r>
        <w:t>formie oryginału lub notarialnie poświadczonej kopii.</w:t>
      </w:r>
    </w:p>
    <w:p w:rsidR="007C3952" w:rsidRDefault="007C3952" w:rsidP="007C3952">
      <w:pPr>
        <w:pStyle w:val="Akapitzlist"/>
      </w:pPr>
      <w:r>
        <w:t>6) Dokumenty sporządzone w języku obcym są składane wraz z tłumaczeniem na język</w:t>
      </w:r>
    </w:p>
    <w:p w:rsidR="007C3952" w:rsidRDefault="007C3952" w:rsidP="007C3952">
      <w:pPr>
        <w:pStyle w:val="Akapitzlist"/>
      </w:pPr>
      <w:r>
        <w:t>polski.</w:t>
      </w:r>
    </w:p>
    <w:p w:rsidR="007C3952" w:rsidRDefault="007C3952" w:rsidP="007C3952">
      <w:pPr>
        <w:pStyle w:val="Akapitzlist"/>
      </w:pPr>
      <w:r>
        <w:t>7) Zamawiający może żądać przedstawienia oryginału lub notarialnie poświadczonej kopii</w:t>
      </w:r>
    </w:p>
    <w:p w:rsidR="007C3952" w:rsidRDefault="007C3952" w:rsidP="007C3952">
      <w:pPr>
        <w:pStyle w:val="Akapitzlist"/>
      </w:pPr>
      <w:r>
        <w:t>dokumentu, innego niż oświadczenie, wyłącznie wtedy, gdy złożona przez wykonawcę</w:t>
      </w:r>
    </w:p>
    <w:p w:rsidR="007C3952" w:rsidRDefault="007C3952" w:rsidP="007C3952">
      <w:pPr>
        <w:pStyle w:val="Akapitzlist"/>
      </w:pPr>
      <w:r>
        <w:t>kopia dokumentu jest nieczytelna lub budzi wątpliwości co do jej prawdziwości.</w:t>
      </w:r>
    </w:p>
    <w:p w:rsidR="00BA3C0D" w:rsidRDefault="007C3952" w:rsidP="007C3952">
      <w:pPr>
        <w:pStyle w:val="Akapitzlist"/>
      </w:pPr>
      <w:r>
        <w:t>8) Inne postanowienia</w:t>
      </w:r>
    </w:p>
    <w:p w:rsidR="007C3952" w:rsidRDefault="007C3952" w:rsidP="007C3952">
      <w:pPr>
        <w:pStyle w:val="Akapitzlist"/>
      </w:pPr>
    </w:p>
    <w:p w:rsidR="00F9190F" w:rsidRDefault="00F9190F" w:rsidP="007C3952">
      <w:pPr>
        <w:pStyle w:val="Akapitzlist"/>
      </w:pPr>
    </w:p>
    <w:p w:rsidR="007C3952" w:rsidRDefault="007C3952" w:rsidP="007C3952">
      <w:pPr>
        <w:pStyle w:val="Akapitzlist"/>
      </w:pPr>
      <w:r>
        <w:t>VIII. Informacja o sposobie porozumiewania się zamawiającego z wykonawcami.</w:t>
      </w:r>
    </w:p>
    <w:p w:rsidR="00F9190F" w:rsidRDefault="00F9190F" w:rsidP="007C3952">
      <w:pPr>
        <w:pStyle w:val="Akapitzlist"/>
      </w:pPr>
    </w:p>
    <w:p w:rsidR="007C3952" w:rsidRDefault="007C3952" w:rsidP="007C3952">
      <w:pPr>
        <w:pStyle w:val="Akapitzlist"/>
        <w:numPr>
          <w:ilvl w:val="0"/>
          <w:numId w:val="5"/>
        </w:numPr>
      </w:pPr>
      <w:r>
        <w:t xml:space="preserve">Komunikacja pomiędzy Zamawiającym a wykonawcami odbywać się za pośrednictwem poczty elektronicznej na adres : </w:t>
      </w:r>
      <w:hyperlink r:id="rId19" w:history="1">
        <w:r w:rsidRPr="00220C52">
          <w:rPr>
            <w:rStyle w:val="Hipercze"/>
          </w:rPr>
          <w:t>iwona@soszwl.com</w:t>
        </w:r>
      </w:hyperlink>
    </w:p>
    <w:p w:rsidR="007C3952" w:rsidRDefault="007C3952" w:rsidP="007C3952">
      <w:pPr>
        <w:pStyle w:val="Akapitzlist"/>
        <w:numPr>
          <w:ilvl w:val="0"/>
          <w:numId w:val="5"/>
        </w:numPr>
      </w:pPr>
      <w:r w:rsidRPr="007C3952">
        <w:t xml:space="preserve"> Osoby uprawnione do porozumiewania się z wykonawcami</w:t>
      </w:r>
      <w:r>
        <w:t>:</w:t>
      </w:r>
    </w:p>
    <w:p w:rsidR="007C3952" w:rsidRDefault="007C3952" w:rsidP="007C3952">
      <w:pPr>
        <w:pStyle w:val="Akapitzlist"/>
        <w:ind w:left="1080"/>
      </w:pPr>
      <w:r>
        <w:t xml:space="preserve">Dyrektor Ośrodka- Krzysztof </w:t>
      </w:r>
      <w:proofErr w:type="spellStart"/>
      <w:r>
        <w:t>Ziętala</w:t>
      </w:r>
      <w:proofErr w:type="spellEnd"/>
      <w:r>
        <w:t xml:space="preserve"> e-mail: </w:t>
      </w:r>
      <w:hyperlink r:id="rId20" w:history="1">
        <w:r w:rsidRPr="00220C52">
          <w:rPr>
            <w:rStyle w:val="Hipercze"/>
          </w:rPr>
          <w:t>dyrektor@soszwl.com</w:t>
        </w:r>
      </w:hyperlink>
    </w:p>
    <w:p w:rsidR="007C3952" w:rsidRDefault="007C3952" w:rsidP="007C3952">
      <w:pPr>
        <w:pStyle w:val="Akapitzlist"/>
        <w:ind w:left="2496" w:firstLine="336"/>
      </w:pPr>
      <w:r>
        <w:t xml:space="preserve">Iwona Siuda  e-mail: </w:t>
      </w:r>
      <w:hyperlink r:id="rId21" w:history="1">
        <w:r w:rsidRPr="00220C52">
          <w:rPr>
            <w:rStyle w:val="Hipercze"/>
          </w:rPr>
          <w:t>iwona@soszwl.com</w:t>
        </w:r>
      </w:hyperlink>
    </w:p>
    <w:p w:rsidR="007C3952" w:rsidRDefault="007C3952" w:rsidP="007C3952">
      <w:r>
        <w:t>3. Wyjaśnienie treści specyfikacji istotnych warunków zamówienia</w:t>
      </w:r>
    </w:p>
    <w:p w:rsidR="007C3952" w:rsidRDefault="007C3952" w:rsidP="007C3952">
      <w:r>
        <w:t xml:space="preserve">1) Wykonawca może zwrócić się do zamawiającego o wyjaśnienie treści niniejszej specyfikacji istotnych warunków zamówienia. Zamawiający udzieli wyjaśnień niezwłocznie </w:t>
      </w:r>
      <w:r w:rsidR="00F9190F">
        <w:t xml:space="preserve">wszystkim </w:t>
      </w:r>
      <w:r>
        <w:t>wykonawcom, którym przekazał specyfikację istotnych warunków zamówienia nie później niż na 2 dni przed upływem terminu składania ofert, z zastrzeżeniem pkt.2).</w:t>
      </w:r>
    </w:p>
    <w:p w:rsidR="007C3952" w:rsidRDefault="007C3952" w:rsidP="007C3952">
      <w:r>
        <w:t>2) Jeżeli wniosek o wyjaśnienie treści specyfikacji wpłynie do zamawiającego później niż do końca dnia, w którym upływa połowa wyznaczonego terminu składania ofert lub dotyczy udzielonych wyjaśnień, zamawiający może udzielić wyjaśnień lub pozostawić wniosek bez rozpoznania.</w:t>
      </w:r>
    </w:p>
    <w:p w:rsidR="007C3952" w:rsidRDefault="007C3952" w:rsidP="007C3952">
      <w:r>
        <w:t>3) Ewentualna zmiana terminu składania ofert nie powoduje przesunięcia terminu, o którym mowa w pkt. 2), po upłynięciu, którego zamawiający może pozostawić wniosek o wyjaśnienie treści specyfikacji bez rozpoznania.</w:t>
      </w:r>
    </w:p>
    <w:p w:rsidR="007C3952" w:rsidRDefault="007C3952" w:rsidP="007C3952">
      <w:r>
        <w:t xml:space="preserve">4) Treść zapytań oraz udzielone wyjaśnienia zostaną jednocześnie przekazane wszystkim wykonawcom, którym przekazano specyfikację istotnych warunków zamówienia, bez ujawniania źródła zapytania oraz zamieszczone na stronie internetowej: </w:t>
      </w:r>
      <w:bookmarkStart w:id="0" w:name="_Hlk531601730"/>
      <w:r>
        <w:rPr>
          <w:b/>
          <w:bCs/>
          <w:sz w:val="24"/>
          <w:szCs w:val="24"/>
        </w:rPr>
        <w:t>www.bip</w:t>
      </w:r>
      <w:r w:rsidRPr="00912712">
        <w:rPr>
          <w:b/>
          <w:bCs/>
          <w:sz w:val="24"/>
          <w:szCs w:val="24"/>
        </w:rPr>
        <w:t>.sos-wlask.wikom.pl</w:t>
      </w:r>
      <w:bookmarkEnd w:id="0"/>
    </w:p>
    <w:p w:rsidR="007C3952" w:rsidRDefault="007C3952" w:rsidP="007C3952">
      <w:r>
        <w:t>5) Nie udziela się żadnych ustnych i telefonicznych informacji, wyjaśnień czy odpowiedzi nakierowane do zamawiającego zapytania w sprawach wymagających zachowani pisemności postępowania.</w:t>
      </w:r>
    </w:p>
    <w:p w:rsidR="007C3952" w:rsidRDefault="007C3952" w:rsidP="007C3952">
      <w:r>
        <w:t>6) Zamawiający nie przewiduje zorganizowania zebrania wszystkich wykonawców</w:t>
      </w:r>
    </w:p>
    <w:p w:rsidR="007C3952" w:rsidRDefault="007C3952" w:rsidP="007C3952">
      <w:r>
        <w:t>4. Modyfikacja treści specyfikacji istotnych warunków zamówienia:</w:t>
      </w:r>
    </w:p>
    <w:p w:rsidR="007C3952" w:rsidRDefault="007C3952" w:rsidP="007C3952">
      <w:r>
        <w:t>1) W uzasadnionych przypadkach zamawiający może przed upływem terminu składania</w:t>
      </w:r>
    </w:p>
    <w:p w:rsidR="007C3952" w:rsidRDefault="007C3952" w:rsidP="007C3952">
      <w:r>
        <w:t>ofert zmodyfikować treść specyfikacji istotnych warunków zamówienia.</w:t>
      </w:r>
    </w:p>
    <w:p w:rsidR="007C3952" w:rsidRDefault="007C3952" w:rsidP="007C3952">
      <w:r>
        <w:lastRenderedPageBreak/>
        <w:t>2) Wprowadzone w ten sposób modyfikacje, uzupełnienia i ustalenia lub zmiany, w tym</w:t>
      </w:r>
    </w:p>
    <w:p w:rsidR="007C3952" w:rsidRDefault="007C3952" w:rsidP="007C3952">
      <w:r>
        <w:t>zmiany terminów zamieszczone zostaną na stronie internetowej:</w:t>
      </w:r>
      <w:r w:rsidRPr="007C39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www. bip</w:t>
      </w:r>
      <w:r w:rsidRPr="00912712">
        <w:rPr>
          <w:b/>
          <w:bCs/>
          <w:sz w:val="24"/>
          <w:szCs w:val="24"/>
        </w:rPr>
        <w:t>.sos-wlask.wikom.pl</w:t>
      </w:r>
    </w:p>
    <w:p w:rsidR="007C3952" w:rsidRDefault="007C3952" w:rsidP="007C3952">
      <w:r>
        <w:t>3) Wszelkie modyfikacje, uzupełnienia i ustalenia oraz zmiany, w tym zmiany terminów, jak</w:t>
      </w:r>
    </w:p>
    <w:p w:rsidR="007C3952" w:rsidRDefault="007C3952" w:rsidP="007C3952">
      <w:r>
        <w:t>również pytania wykonawców wraz z wyjaśnieniami stają się integralną częścią specyfikacji istotnych warunków zamówienia i będą wiążące przy składaniu ofert.</w:t>
      </w:r>
    </w:p>
    <w:p w:rsidR="007C3952" w:rsidRDefault="007C3952" w:rsidP="007C3952">
      <w:r>
        <w:t>Wszelkie prawa i zobowiązania wykonawcy odnośnie wcześniej ustalonych terminów będą podlegały nowemu terminowi.</w:t>
      </w:r>
    </w:p>
    <w:p w:rsidR="007C3952" w:rsidRDefault="007C3952" w:rsidP="007C3952">
      <w:r>
        <w:t>4) Jeżeli wprowadzona modyfikacja treści specyfikacji nie prowadzi do zmiany treści ogłoszenia zamawiający może przedłużyć termin składania ofert o czas niezbędny na  wprowadzenie zmian w ofertach, jeżeli będzie to niezbędne.</w:t>
      </w:r>
    </w:p>
    <w:p w:rsidR="007C3952" w:rsidRDefault="007C3952" w:rsidP="007C3952">
      <w:r>
        <w:t>5) Jeżeli wprowadzona modyfikacja treści specyfikacji prowadzi do zmiany treści ogłoszenia zamawiający zamieści w Biuletynie Zamówień Publicznych "ogłoszenie o zmianie głoszenia zamieszczonego w Biuletynie Zamówień Publicznych", przedłużając jednocześnie termin składania ofert o czas niezbędny na wprowadzenie zmian w ofertach, jeżeli spełnione zostaną przesłanki określone w art. 12a ust. 1 lub 2 Prawa zamówień publicznych.</w:t>
      </w:r>
    </w:p>
    <w:p w:rsidR="007C3952" w:rsidRDefault="007C3952" w:rsidP="007C3952">
      <w:pPr>
        <w:rPr>
          <w:b/>
          <w:bCs/>
          <w:sz w:val="24"/>
          <w:szCs w:val="24"/>
        </w:rPr>
      </w:pPr>
      <w:r>
        <w:t>6) Niezwłocznie po zamieszczeniu w Biuletynie Zamówień Publicznych "ogłoszenia o zmianie głoszenia zamieszczonego w Biuletynie Zamówień Publicznych zamawiający zamieści informację o zmianach na stronie internetowej:</w:t>
      </w:r>
      <w:r w:rsidRPr="007C395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www. bip</w:t>
      </w:r>
      <w:r w:rsidRPr="00912712">
        <w:rPr>
          <w:b/>
          <w:bCs/>
          <w:sz w:val="24"/>
          <w:szCs w:val="24"/>
        </w:rPr>
        <w:t>.sos-wlask.wikom.pl</w:t>
      </w:r>
    </w:p>
    <w:p w:rsidR="007C3952" w:rsidRDefault="007C3952" w:rsidP="007C3952">
      <w:r>
        <w:t>IX. Wymagania dotyczące wadium</w:t>
      </w:r>
    </w:p>
    <w:p w:rsidR="007C3952" w:rsidRDefault="007C3952" w:rsidP="007C3952">
      <w:r>
        <w:t>1. Zamawiający nie wymaga wniesienia wadium.</w:t>
      </w:r>
    </w:p>
    <w:p w:rsidR="007C3952" w:rsidRDefault="007C3952" w:rsidP="007C3952">
      <w:r>
        <w:t>X. Termin związania ofertą</w:t>
      </w:r>
    </w:p>
    <w:p w:rsidR="007C3952" w:rsidRDefault="007C3952" w:rsidP="007C3952">
      <w:r>
        <w:t>1. Bieg terminu związania ofertą rozpoczyna się wraz z upływem terminu składania ofert.</w:t>
      </w:r>
    </w:p>
    <w:p w:rsidR="007C3952" w:rsidRDefault="007C3952" w:rsidP="007C3952">
      <w:r>
        <w:t>2. Wykonawca pozostaje związany ofertą przez okres 30 dni od upływu terminu składania ofert</w:t>
      </w:r>
    </w:p>
    <w:p w:rsidR="007C3952" w:rsidRDefault="007C3952" w:rsidP="007C3952">
      <w:r>
        <w:t>3. 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7C3952" w:rsidRDefault="007C3952" w:rsidP="007C3952"/>
    <w:p w:rsidR="007C3952" w:rsidRDefault="007C3952" w:rsidP="007C3952">
      <w:r>
        <w:t>XI. Opis sposobu przygotowania oferty</w:t>
      </w:r>
    </w:p>
    <w:p w:rsidR="007C3952" w:rsidRDefault="007C3952" w:rsidP="007C3952">
      <w:r>
        <w:t>1. Przygotowanie oferty:</w:t>
      </w:r>
    </w:p>
    <w:p w:rsidR="007C3952" w:rsidRDefault="007C3952" w:rsidP="007C3952">
      <w:r>
        <w:t>1) Na ofertę składają się wszystkie oświadczenia i załączniki wymienione w pkt. VII</w:t>
      </w:r>
      <w:r w:rsidR="00F9190F">
        <w:t xml:space="preserve"> </w:t>
      </w:r>
      <w:r>
        <w:t>niniejszej specyfikacji.</w:t>
      </w:r>
    </w:p>
    <w:p w:rsidR="007C3952" w:rsidRDefault="007C3952" w:rsidP="007C3952">
      <w:r>
        <w:t>2) Wykonawca może złożyć jedną ofertę, w formie pisemnej, w języku polskim, pismem</w:t>
      </w:r>
      <w:r w:rsidR="00F9190F">
        <w:t xml:space="preserve"> </w:t>
      </w:r>
      <w:r>
        <w:t>czytelnym.</w:t>
      </w:r>
    </w:p>
    <w:p w:rsidR="007C3952" w:rsidRDefault="007C3952" w:rsidP="007C3952">
      <w:r>
        <w:t>3) Koszty związane z przygotowaniem oferty ponosi składający ofertę.</w:t>
      </w:r>
    </w:p>
    <w:p w:rsidR="007C3952" w:rsidRDefault="007C3952" w:rsidP="007C3952">
      <w:r>
        <w:t>4) Oferta oraz wymagane formularze, zestawienia i wykazy składane wraz z ofertą</w:t>
      </w:r>
      <w:r w:rsidR="00133AD6">
        <w:t xml:space="preserve"> </w:t>
      </w:r>
      <w:r>
        <w:t>wymagają podpisu osób uprawnionych do reprezentowania firmy w obrocie</w:t>
      </w:r>
      <w:r w:rsidR="00133AD6">
        <w:t xml:space="preserve"> </w:t>
      </w:r>
      <w:r>
        <w:t>gospodarczym, zgodnie z aktem rejestracyjnym oraz przepisami prawa.</w:t>
      </w:r>
    </w:p>
    <w:p w:rsidR="007C3952" w:rsidRDefault="007C3952" w:rsidP="007C3952">
      <w:r>
        <w:lastRenderedPageBreak/>
        <w:t>5) Oferta podpisana przez upoważnionego przedstawiciela wykonawcy wymaga załączenia</w:t>
      </w:r>
      <w:r w:rsidR="00133AD6">
        <w:t xml:space="preserve"> </w:t>
      </w:r>
      <w:r>
        <w:t>właściwego pełnomocnictwa lub umocowania prawnego.</w:t>
      </w:r>
    </w:p>
    <w:p w:rsidR="007C3952" w:rsidRDefault="007C3952" w:rsidP="007C3952">
      <w:r>
        <w:t>6) Oferta powinna zawierać wszystkie wymagane dokumenty, oświadczenia, załączniki i</w:t>
      </w:r>
      <w:r w:rsidR="00133AD6">
        <w:t xml:space="preserve"> </w:t>
      </w:r>
      <w:r>
        <w:t>inne dokumenty, o których mowa w treści niniejszej specyfikacji.</w:t>
      </w:r>
    </w:p>
    <w:p w:rsidR="007C3952" w:rsidRDefault="007C3952" w:rsidP="007C3952">
      <w:r>
        <w:t>7) Dokumenty winny być sporządzone zgodnie z zaleceniami oraz przedstawionymi przez</w:t>
      </w:r>
    </w:p>
    <w:p w:rsidR="007C3952" w:rsidRDefault="007C3952" w:rsidP="007C3952">
      <w:r>
        <w:t>zamawiającego wzorcami (załącznikami), zawierać informacje i dane określone w tyc</w:t>
      </w:r>
      <w:r w:rsidR="00133AD6">
        <w:t xml:space="preserve">h </w:t>
      </w:r>
      <w:r>
        <w:t>dokumentach.</w:t>
      </w:r>
    </w:p>
    <w:p w:rsidR="007C3952" w:rsidRDefault="007C3952" w:rsidP="007C3952">
      <w:r>
        <w:t>8) Poprawki w ofercie (przekreślenie, przerobienie, uzupełnienie, nadpisanie, dopisanie,</w:t>
      </w:r>
      <w:r w:rsidR="00133AD6">
        <w:t xml:space="preserve"> </w:t>
      </w:r>
      <w:r>
        <w:t>użycie korektora itp.) muszą być naniesione czytelnie oraz opatrzone podpisem</w:t>
      </w:r>
      <w:r w:rsidR="00133AD6">
        <w:t xml:space="preserve"> </w:t>
      </w:r>
      <w:r>
        <w:t>osoby/osób uprawnionych do reprezentowania wykonawcy.</w:t>
      </w:r>
    </w:p>
    <w:p w:rsidR="007C3952" w:rsidRDefault="007C3952" w:rsidP="007C3952">
      <w:r>
        <w:t>9) Wszystkie strony oferty powinny być spięte (zszyte) w sposób trwały, zapobiegający</w:t>
      </w:r>
      <w:r w:rsidR="00133AD6">
        <w:t xml:space="preserve"> </w:t>
      </w:r>
      <w:r>
        <w:t>możliwości dekompletacji zawartości oferty.</w:t>
      </w:r>
    </w:p>
    <w:p w:rsidR="007C3952" w:rsidRDefault="007C3952" w:rsidP="007C3952">
      <w:r>
        <w:t>10) Wykonawca może zastrzec w ofercie informacje stanowiące tajemnice przedsiębiorstwa</w:t>
      </w:r>
      <w:r w:rsidR="00133AD6">
        <w:t xml:space="preserve"> </w:t>
      </w:r>
      <w:r>
        <w:t>w</w:t>
      </w:r>
      <w:r w:rsidR="00F9190F">
        <w:t xml:space="preserve"> </w:t>
      </w:r>
      <w:r>
        <w:t>rozumieniu przepisów o zwalczaniu nieuczciwej konkurencji. Wykonawca w takim</w:t>
      </w:r>
      <w:r w:rsidR="00133AD6">
        <w:t xml:space="preserve"> </w:t>
      </w:r>
      <w:r w:rsidR="00F9190F">
        <w:t xml:space="preserve">przypadku </w:t>
      </w:r>
      <w:r>
        <w:t>zobowiązany jest wykazać, iż zastrzeżone informacje stanowią tajemnicę</w:t>
      </w:r>
      <w:r w:rsidR="00133AD6">
        <w:t xml:space="preserve"> </w:t>
      </w:r>
      <w:r>
        <w:t>przedsiębiorstwa, a także wydzielić je w wybrany przez siebie sposób, zapewniający</w:t>
      </w:r>
      <w:r w:rsidR="00133AD6">
        <w:t xml:space="preserve"> </w:t>
      </w:r>
      <w:r>
        <w:t>zachowanie tajemnicy przedsiębiorstwa. Tak wydzielonych informacji Zamawiający nie</w:t>
      </w:r>
      <w:r w:rsidR="00133AD6">
        <w:t xml:space="preserve"> </w:t>
      </w:r>
      <w:r>
        <w:t>będzie ujawniał. Wykonawca nie może zastrzec</w:t>
      </w:r>
      <w:r w:rsidR="00F9190F">
        <w:t xml:space="preserve"> </w:t>
      </w:r>
      <w:r>
        <w:t>informacji i dokumentów, których</w:t>
      </w:r>
      <w:r w:rsidR="00133AD6">
        <w:t xml:space="preserve"> </w:t>
      </w:r>
      <w:r>
        <w:t xml:space="preserve">jawność wynika z innych aktów prawnych w tym m.in. z zapisu art. 86 ust. 4 ustawy </w:t>
      </w:r>
      <w:proofErr w:type="spellStart"/>
      <w:r>
        <w:t>Pzp</w:t>
      </w:r>
      <w:proofErr w:type="spellEnd"/>
      <w:r>
        <w:t>.</w:t>
      </w:r>
    </w:p>
    <w:p w:rsidR="007C3952" w:rsidRDefault="007C3952" w:rsidP="007C3952">
      <w:r>
        <w:t>11) Wykonawca, składając ofertę, informuje zamawiającego, czy wybór jego oferty będzie</w:t>
      </w:r>
      <w:r w:rsidR="00133AD6">
        <w:t xml:space="preserve"> </w:t>
      </w:r>
      <w:r>
        <w:t>prowadzić do powstania u Zamawiającego obowiązku podatkowego, wskazując</w:t>
      </w:r>
      <w:r w:rsidR="00133AD6">
        <w:t xml:space="preserve"> </w:t>
      </w:r>
      <w:r>
        <w:t>jednocześnie nazwę (rodzaj) towaru lub usługi, których dostawa lub świadczenie będzie</w:t>
      </w:r>
      <w:r w:rsidR="00133AD6">
        <w:t xml:space="preserve"> </w:t>
      </w:r>
      <w:r>
        <w:t>prowadzić do powstania tego obowiązku, oraz wskazując ich wartość bez kwoty poda</w:t>
      </w:r>
      <w:r w:rsidR="00133AD6">
        <w:t>.</w:t>
      </w:r>
    </w:p>
    <w:p w:rsidR="00133AD6" w:rsidRDefault="00133AD6" w:rsidP="00133AD6">
      <w:r>
        <w:t>3. Sposób zaadresowania oferty:</w:t>
      </w:r>
    </w:p>
    <w:p w:rsidR="00133AD6" w:rsidRDefault="00133AD6" w:rsidP="00133AD6">
      <w:r>
        <w:t>1) Obowiązkiem wykonawcy jest złożenie oferty w sposób gwarantujący zachowanie</w:t>
      </w:r>
    </w:p>
    <w:p w:rsidR="00133AD6" w:rsidRDefault="00133AD6" w:rsidP="00133AD6">
      <w:r>
        <w:t>poufności jej treści oraz zabezpieczający jej nienaruszalność do terminu otwarcia ofert</w:t>
      </w:r>
    </w:p>
    <w:p w:rsidR="00133AD6" w:rsidRDefault="00133AD6" w:rsidP="00133AD6">
      <w:r>
        <w:t>(nieprzejrzysta, zamknięta koperta).</w:t>
      </w:r>
    </w:p>
    <w:p w:rsidR="00133AD6" w:rsidRDefault="00133AD6" w:rsidP="00133AD6">
      <w:r>
        <w:t>2) Koperta / opakowanie zawierające ofertę winno być zaadresowane do zamawiającego</w:t>
      </w:r>
    </w:p>
    <w:p w:rsidR="00133AD6" w:rsidRDefault="00133AD6" w:rsidP="00133AD6">
      <w:r>
        <w:t>na adres podany w punkcie 1 niniejszej specyfikacji i opatrzone nazwą, dokładnym</w:t>
      </w:r>
    </w:p>
    <w:p w:rsidR="00133AD6" w:rsidRDefault="00133AD6" w:rsidP="00133AD6">
      <w:r>
        <w:t>adresem wykonawcy oraz oznaczone w sposób następujący:</w:t>
      </w:r>
    </w:p>
    <w:p w:rsidR="00133AD6" w:rsidRDefault="00133AD6" w:rsidP="00133AD6">
      <w:r>
        <w:t xml:space="preserve">"Oferta - Dostawa żywności do Specjalnego Ośrodka </w:t>
      </w:r>
      <w:proofErr w:type="spellStart"/>
      <w:r>
        <w:t>Szkolno</w:t>
      </w:r>
      <w:proofErr w:type="spellEnd"/>
      <w:r>
        <w:t xml:space="preserve"> – </w:t>
      </w:r>
      <w:proofErr w:type="spellStart"/>
      <w:r>
        <w:t>Wychowwaczego</w:t>
      </w:r>
      <w:proofErr w:type="spellEnd"/>
      <w:r>
        <w:t xml:space="preserve"> w Łasku  w 2019 roku" nie otwierać przed 18.12.2018 r., godz. 9:15"</w:t>
      </w:r>
    </w:p>
    <w:p w:rsidR="00133AD6" w:rsidRDefault="00133AD6" w:rsidP="00133AD6">
      <w:r>
        <w:t>3) Zamawiający nie ponosi odpowiedzialności za zdarzenia wynikające z nienależytego oznakowania koperty / opakowania lub braku którejkolwiek z wymaganych informacji.</w:t>
      </w:r>
    </w:p>
    <w:p w:rsidR="00133AD6" w:rsidRDefault="00133AD6" w:rsidP="00133AD6">
      <w:r>
        <w:t>4. Postanowienia dotyczące prowadzenia przez Zamawiającego wyjaśnień w toku badania i</w:t>
      </w:r>
      <w:r w:rsidR="00105CCE">
        <w:t xml:space="preserve"> </w:t>
      </w:r>
      <w:r>
        <w:t>oceny ofert:</w:t>
      </w:r>
    </w:p>
    <w:p w:rsidR="00133AD6" w:rsidRDefault="00133AD6" w:rsidP="00133AD6">
      <w:r>
        <w:t>1) Zamawiający może wezwać wykonawców do złożenia, uzupełnienia, poprawienia lub udzielenia wyjaśnień w terminie przez siebie wskazanym odpowiednich oświadczeń lub dokumentów:</w:t>
      </w:r>
    </w:p>
    <w:p w:rsidR="00133AD6" w:rsidRDefault="00133AD6" w:rsidP="00133AD6">
      <w:r>
        <w:lastRenderedPageBreak/>
        <w:t>2) W toku badania i oceny ofert zamawiający może żądać od wykonawców wyjaśnień dotyczących treści złożonych ofert oraz wyjaśnień dotyczących oświadczeń lub dokumentów potwierdzających:</w:t>
      </w:r>
    </w:p>
    <w:p w:rsidR="00133AD6" w:rsidRDefault="00133AD6" w:rsidP="00133AD6">
      <w:r>
        <w:t>a. spełnienie przez wykonawców warunków udziału w postępowaniu,</w:t>
      </w:r>
    </w:p>
    <w:p w:rsidR="00133AD6" w:rsidRDefault="00133AD6" w:rsidP="00133AD6">
      <w:r>
        <w:t>b. spełnienie przez oferowane dostawy, usługi lub roboty budowlane wymagań</w:t>
      </w:r>
    </w:p>
    <w:p w:rsidR="00133AD6" w:rsidRDefault="00133AD6" w:rsidP="00133AD6">
      <w:r>
        <w:t>określonych przez zamawiającego,</w:t>
      </w:r>
    </w:p>
    <w:p w:rsidR="00133AD6" w:rsidRDefault="00133AD6" w:rsidP="00133AD6">
      <w:r>
        <w:t>c. potwierdzających brak podstaw wykluczenia</w:t>
      </w:r>
    </w:p>
    <w:p w:rsidR="00133AD6" w:rsidRDefault="00133AD6" w:rsidP="00133AD6">
      <w:r>
        <w:t>3) Zamawiający poprawia w ofercie oczywiste omyłki pisarskie oraz oczywiste omyłki rachunkowe, z uwzględnieniem konsekwencji rachunkowych dokonanych poprawek, niezwłocznie zawiadamiając o tym wykonawcę, którego oferta została poprawiona.</w:t>
      </w:r>
    </w:p>
    <w:p w:rsidR="00133AD6" w:rsidRDefault="00133AD6" w:rsidP="00133AD6">
      <w:r>
        <w:t>4) Zamawiający poprawia w ofercie inne omyłki polegające na niezgodności oferty ze specyfikacją istotnych warunków zamówienia, niepowodujące istotnych zmian w ofercie, niezwłocznie zawiadamiając o tym wykonawcę, którego oferta została poprawiona. Oferta wykonawcy, który w terminie 3 dni od dnia doręczenia zawiadomienia nie zgodził się na poprawienie takiej omyłki podlega odrzuceniu.</w:t>
      </w:r>
    </w:p>
    <w:p w:rsidR="00133AD6" w:rsidRDefault="00133AD6" w:rsidP="00133AD6">
      <w:r>
        <w:t>5) Zamawiający w celu ustalenia, czy oferta zawiera rażąco niską cenę lub koszt w</w:t>
      </w:r>
      <w:r w:rsidR="00105CCE">
        <w:t xml:space="preserve"> </w:t>
      </w:r>
      <w:r>
        <w:t>stosunku do przedmiotu zamówienia zwróci się do wykonawcy o udzielenie wyjaśnień,</w:t>
      </w:r>
      <w:r w:rsidR="00105CCE">
        <w:t xml:space="preserve"> </w:t>
      </w:r>
      <w:r>
        <w:t>w tym złożenie dowodów, dotyczących wyliczenia ceny lub kosztu.</w:t>
      </w:r>
    </w:p>
    <w:p w:rsidR="00133AD6" w:rsidRDefault="00133AD6" w:rsidP="00133AD6">
      <w:r>
        <w:t>6) Zamawiający odrzuca ofertę wykonawcy, który nie udzielił wyjaśnień lub jeżeli</w:t>
      </w:r>
      <w:r w:rsidR="00105CCE">
        <w:t xml:space="preserve"> </w:t>
      </w:r>
      <w:r>
        <w:t>dokonana ocena wyjaśnień wraz ze złożonymi dowodami potwierdza, że o</w:t>
      </w:r>
      <w:r w:rsidR="00105CCE">
        <w:t>ferta zawiera rażąco niską cenę lub koszt w stosunku do przedmiotu zamówienia.</w:t>
      </w:r>
    </w:p>
    <w:p w:rsidR="00105CCE" w:rsidRDefault="00105CCE" w:rsidP="00133AD6"/>
    <w:p w:rsidR="00105CCE" w:rsidRDefault="00105CCE" w:rsidP="00105CCE">
      <w:r>
        <w:t>XII. Miejsce i termin składania i otwarcia ofert</w:t>
      </w:r>
    </w:p>
    <w:p w:rsidR="00105CCE" w:rsidRPr="00906711" w:rsidRDefault="00105CCE" w:rsidP="00105CCE">
      <w:pPr>
        <w:pStyle w:val="Akapitzlist"/>
        <w:numPr>
          <w:ilvl w:val="0"/>
          <w:numId w:val="6"/>
        </w:numPr>
        <w:rPr>
          <w:b/>
        </w:rPr>
      </w:pPr>
      <w:r w:rsidRPr="00906711">
        <w:rPr>
          <w:b/>
        </w:rPr>
        <w:t>Oferty należy składać do dnia: 18.12.2018r. do godz. 9:00</w:t>
      </w:r>
      <w:r w:rsidR="00906711" w:rsidRPr="00906711">
        <w:rPr>
          <w:b/>
        </w:rPr>
        <w:t xml:space="preserve"> w Sekretariacie Specjalnego Ośrodka </w:t>
      </w:r>
      <w:proofErr w:type="spellStart"/>
      <w:r w:rsidR="00906711" w:rsidRPr="00906711">
        <w:rPr>
          <w:b/>
        </w:rPr>
        <w:t>Szkolno</w:t>
      </w:r>
      <w:proofErr w:type="spellEnd"/>
      <w:r w:rsidR="00906711" w:rsidRPr="00906711">
        <w:rPr>
          <w:b/>
        </w:rPr>
        <w:t xml:space="preserve"> – Wychowawczego w Łasku ul. Mickiewicza 6 , 98-100 Łask </w:t>
      </w:r>
    </w:p>
    <w:p w:rsidR="00105CCE" w:rsidRDefault="00105CCE" w:rsidP="00105CCE"/>
    <w:p w:rsidR="00105CCE" w:rsidRDefault="00105CCE" w:rsidP="00105CCE">
      <w:r>
        <w:t>XIII. Opis sposobu obliczenia ceny</w:t>
      </w:r>
    </w:p>
    <w:p w:rsidR="00105CCE" w:rsidRDefault="00105CCE" w:rsidP="00105CCE">
      <w:r>
        <w:t>Cena oferty w zakresie każdego zadania z osobna uwzględnia wszystkie zobowiązania, musi</w:t>
      </w:r>
      <w:r w:rsidR="0084795D">
        <w:t xml:space="preserve"> </w:t>
      </w:r>
      <w:r>
        <w:t xml:space="preserve">być podana w PLN cyfrowo i słownie, z wyodrębnieniem należnego podatku VAT </w:t>
      </w:r>
      <w:r w:rsidR="000F11DA">
        <w:t>–</w:t>
      </w:r>
      <w:r>
        <w:t xml:space="preserve"> jeżeli</w:t>
      </w:r>
      <w:r w:rsidR="000F11DA">
        <w:t xml:space="preserve"> </w:t>
      </w:r>
      <w:r>
        <w:t>występuje.</w:t>
      </w:r>
    </w:p>
    <w:p w:rsidR="00105CCE" w:rsidRDefault="00105CCE" w:rsidP="00105CCE">
      <w:r>
        <w:t>Cena podana w ofercie winna obejmować wszystkie koszty i składniki związane z wykonaniem</w:t>
      </w:r>
      <w:r w:rsidR="000F11DA">
        <w:t xml:space="preserve"> </w:t>
      </w:r>
      <w:r>
        <w:t>każdej z części zamówienia - poszczególnych zadań oraz warunkami stawianymi przez</w:t>
      </w:r>
      <w:r w:rsidR="000F11DA">
        <w:t xml:space="preserve"> </w:t>
      </w:r>
      <w:r>
        <w:t>zamawiającego.</w:t>
      </w:r>
      <w:r w:rsidR="000F11DA">
        <w:t xml:space="preserve"> </w:t>
      </w:r>
      <w:r>
        <w:t xml:space="preserve"> Cena może być tylko jedna za oferowaną część przedmiotu zamówienia </w:t>
      </w:r>
      <w:r w:rsidR="000F11DA">
        <w:t>–</w:t>
      </w:r>
      <w:r>
        <w:t xml:space="preserve"> poszczególne</w:t>
      </w:r>
      <w:r w:rsidR="000F11DA">
        <w:t xml:space="preserve"> </w:t>
      </w:r>
      <w:r>
        <w:t>zadania, nie</w:t>
      </w:r>
      <w:r w:rsidR="000F11DA">
        <w:t xml:space="preserve"> </w:t>
      </w:r>
      <w:r>
        <w:t>dopuszcza się wariantowości cen.</w:t>
      </w:r>
      <w:r w:rsidR="000F11DA">
        <w:t xml:space="preserve"> C</w:t>
      </w:r>
      <w:r>
        <w:t>ena nie ulega zmianie przez okres ważności oferty (związania ofertą).</w:t>
      </w:r>
      <w:r w:rsidR="000F11DA">
        <w:t xml:space="preserve"> </w:t>
      </w:r>
      <w:r>
        <w:t>cenę za wykonanie przedmiotu zamówienia należy przedstawić w "Formularzu ofertowym</w:t>
      </w:r>
      <w:r w:rsidR="0084795D">
        <w:t xml:space="preserve"> </w:t>
      </w:r>
      <w:r>
        <w:t>stanowiącym załącznik do niniejszej specyfikacji istotnych warunków zamówienia.</w:t>
      </w:r>
      <w:r w:rsidR="000F11DA">
        <w:t xml:space="preserve"> </w:t>
      </w:r>
      <w:r>
        <w:t>ceny za wykonanie poszczególnych części przedmiotu zamówienia - zadań należy wyliczyć w</w:t>
      </w:r>
      <w:r w:rsidR="000F11DA">
        <w:t xml:space="preserve"> </w:t>
      </w:r>
      <w:r>
        <w:t>poszczególnych</w:t>
      </w:r>
      <w:r w:rsidR="000F11DA">
        <w:t xml:space="preserve"> </w:t>
      </w:r>
      <w:r>
        <w:t>"Formularzach cenowych" stanowiących załączniki do niniejszej specyfikacji</w:t>
      </w:r>
      <w:r w:rsidR="000F11DA">
        <w:t xml:space="preserve"> </w:t>
      </w:r>
      <w:r>
        <w:t>istotnych warunków zamówienia, a następnie tak obliczone ceny przenieść do "Formularza</w:t>
      </w:r>
      <w:r w:rsidR="000F11DA">
        <w:t xml:space="preserve"> </w:t>
      </w:r>
      <w:r>
        <w:t>ofertowego".</w:t>
      </w:r>
      <w:r>
        <w:cr/>
      </w:r>
    </w:p>
    <w:p w:rsidR="000F11DA" w:rsidRDefault="000F11DA" w:rsidP="000F11DA">
      <w:r>
        <w:t>XIV. Opis kryteriów, którymi zamawiający będzie się kierował przy wyborze oferty</w:t>
      </w:r>
    </w:p>
    <w:p w:rsidR="000F11DA" w:rsidRDefault="000F11DA" w:rsidP="000F11DA">
      <w:r>
        <w:lastRenderedPageBreak/>
        <w:t>1. Kryteria oceny ofert - zamawiający uzna oferty za spełniające wymagania i przyjmie do szczegółowego rozpatrywania, jeżeli:</w:t>
      </w:r>
    </w:p>
    <w:p w:rsidR="000F11DA" w:rsidRDefault="000F11DA" w:rsidP="000F11DA">
      <w:r>
        <w:t>1.1. oferta, spełnia wymagania określone niniejszą specyfikacją,</w:t>
      </w:r>
    </w:p>
    <w:p w:rsidR="000F11DA" w:rsidRDefault="000F11DA" w:rsidP="000F11DA">
      <w:r>
        <w:t>1.2. oferta została złożona, w określonym przez zamawiającego terminie,</w:t>
      </w:r>
    </w:p>
    <w:p w:rsidR="000F11DA" w:rsidRDefault="000F11DA" w:rsidP="000F11DA">
      <w:r>
        <w:t>1.3. wykonawca przedstawił ofertę zgodną co do treści z wymaganiami zamawiającego.</w:t>
      </w:r>
    </w:p>
    <w:p w:rsidR="000F11DA" w:rsidRDefault="000F11DA" w:rsidP="000F11DA">
      <w:r>
        <w:t>2. Kryteria oceny ofert - stosowanie matematycznych obliczeń przy ocenie ofert, stanowi</w:t>
      </w:r>
    </w:p>
    <w:p w:rsidR="000F11DA" w:rsidRDefault="000F11DA" w:rsidP="000F11DA">
      <w:r>
        <w:t>podstawową zasadę oceny ofert, które oceniane będą w odniesieniu do najkorzystniejszych</w:t>
      </w:r>
    </w:p>
    <w:p w:rsidR="000F11DA" w:rsidRDefault="000F11DA" w:rsidP="000F11DA">
      <w:r>
        <w:t>warunków przedstawionych przez wykonawców w zakresie każdego kryterium.</w:t>
      </w:r>
    </w:p>
    <w:p w:rsidR="000F11DA" w:rsidRDefault="000F11DA" w:rsidP="000F11DA">
      <w:r>
        <w:t>3. Za parametry najkorzystniejsze w danym kryterium, oferta otrzyma maksymalną ilość punktów</w:t>
      </w:r>
    </w:p>
    <w:p w:rsidR="000F11DA" w:rsidRDefault="000F11DA" w:rsidP="000F11DA">
      <w:r>
        <w:t>ustaloną w poniższym opisie, pozostałe będą oceniane odpowiednio - proporcjonalnie do parametru najkorzystniejszego, wybór oferty dokonany zostanie na podstawie opisanych kryteriów i ustaloną punktację: punktacja 0-100 (100%=100pkt).</w:t>
      </w:r>
    </w:p>
    <w:p w:rsidR="000F11DA" w:rsidRDefault="000F11DA" w:rsidP="000F11DA">
      <w:r>
        <w:t>4. Wybór oferty w zakresie każdego z zadań od 1 do n zostanie dokonany w oparciu o przyjęte</w:t>
      </w:r>
    </w:p>
    <w:p w:rsidR="000F11DA" w:rsidRDefault="000F11DA" w:rsidP="000F11DA">
      <w:r>
        <w:t>w niniejszym postępowaniu kryteria oceny ofert przedstawione poniżej.</w:t>
      </w:r>
    </w:p>
    <w:p w:rsidR="000F11DA" w:rsidRDefault="000F11DA" w:rsidP="000F11DA">
      <w:r>
        <w:t>Nazwa kryterium Waga kryterium Szczegółowy</w:t>
      </w:r>
    </w:p>
    <w:p w:rsidR="000F11DA" w:rsidRDefault="000F11DA" w:rsidP="000F11DA">
      <w:r>
        <w:t>1 Cena 60</w:t>
      </w:r>
    </w:p>
    <w:p w:rsidR="000F11DA" w:rsidRDefault="000F11DA" w:rsidP="000F11DA">
      <w:r>
        <w:t>2 Termin płatności 40</w:t>
      </w:r>
    </w:p>
    <w:p w:rsidR="000F11DA" w:rsidRDefault="000F11DA" w:rsidP="000F11DA">
      <w:r>
        <w:t>5. Zostanie wybrana oferta, która przedstawia najkorzystniejszy bilans ceny i pozostałych</w:t>
      </w:r>
      <w:r w:rsidR="0084795D">
        <w:t xml:space="preserve">  </w:t>
      </w:r>
      <w:r>
        <w:t>kryteriów oceny ofert w oparciu o następujący algorytm:</w:t>
      </w:r>
    </w:p>
    <w:p w:rsidR="000F11DA" w:rsidRDefault="000F11DA" w:rsidP="000F11DA">
      <w:r>
        <w:t>O = C + T, gdzie:</w:t>
      </w:r>
    </w:p>
    <w:p w:rsidR="000F11DA" w:rsidRDefault="000F11DA" w:rsidP="000F11DA">
      <w:r>
        <w:t>O = suma punktów jaką Wykonawca uzyskał za oba kryteria oceny ofert</w:t>
      </w:r>
    </w:p>
    <w:p w:rsidR="000F11DA" w:rsidRDefault="000F11DA" w:rsidP="000F11DA">
      <w:r>
        <w:t>C = ilość punktów jaką Wykonawca uzyskał za kryterium cena</w:t>
      </w:r>
    </w:p>
    <w:p w:rsidR="000F11DA" w:rsidRDefault="000F11DA" w:rsidP="000F11DA">
      <w:r>
        <w:t>T = ilość punktów jaką Wykonawca uzyskał za kryterium termin płatności faktury</w:t>
      </w:r>
    </w:p>
    <w:p w:rsidR="000F11DA" w:rsidRDefault="000F11DA" w:rsidP="000F11DA"/>
    <w:p w:rsidR="000F11DA" w:rsidRDefault="000F11DA" w:rsidP="000F11DA">
      <w:r>
        <w:t>Kryterium I - cena</w:t>
      </w:r>
    </w:p>
    <w:p w:rsidR="000F11DA" w:rsidRDefault="000F11DA" w:rsidP="000F11DA">
      <w:r>
        <w:t xml:space="preserve"> </w:t>
      </w:r>
      <w:proofErr w:type="spellStart"/>
      <w:r>
        <w:t>C.min</w:t>
      </w:r>
      <w:proofErr w:type="spellEnd"/>
      <w:r>
        <w:t>.</w:t>
      </w:r>
    </w:p>
    <w:p w:rsidR="000F11DA" w:rsidRDefault="000F11DA" w:rsidP="000F11DA">
      <w:r>
        <w:t>C = ------------------ x 60</w:t>
      </w:r>
    </w:p>
    <w:p w:rsidR="000F11DA" w:rsidRDefault="000F11DA" w:rsidP="000F11DA">
      <w:r>
        <w:t xml:space="preserve"> C </w:t>
      </w:r>
      <w:proofErr w:type="spellStart"/>
      <w:r>
        <w:t>bad</w:t>
      </w:r>
      <w:proofErr w:type="spellEnd"/>
    </w:p>
    <w:p w:rsidR="000F11DA" w:rsidRDefault="000F11DA" w:rsidP="000F11DA">
      <w:r>
        <w:t>C min. – cena brutto oferty najtańszej</w:t>
      </w:r>
    </w:p>
    <w:p w:rsidR="000F11DA" w:rsidRDefault="000F11DA" w:rsidP="000F11DA">
      <w:r>
        <w:t xml:space="preserve">C </w:t>
      </w:r>
      <w:proofErr w:type="spellStart"/>
      <w:r>
        <w:t>bad</w:t>
      </w:r>
      <w:proofErr w:type="spellEnd"/>
      <w:r>
        <w:t>. – cena brutto oferty badanej</w:t>
      </w:r>
    </w:p>
    <w:p w:rsidR="000F11DA" w:rsidRDefault="000F11DA" w:rsidP="000F11DA">
      <w:r>
        <w:t>Kryterium II – termin płatności faktury</w:t>
      </w:r>
    </w:p>
    <w:p w:rsidR="000F11DA" w:rsidRDefault="000F11DA" w:rsidP="000F11DA">
      <w:r>
        <w:t>Punkty za kryterium termin płatności faktury zostaną przyznane Wykonawcy na podstawie oświadczenia dotyczącego terminu płatności faktury zawartego w formularzu oferty. Komisja</w:t>
      </w:r>
    </w:p>
    <w:p w:rsidR="000F11DA" w:rsidRDefault="000F11DA" w:rsidP="000F11DA">
      <w:r>
        <w:lastRenderedPageBreak/>
        <w:t>dokona oceny poszczególnych ofert w kryterium gwarancja stosując poniższe zasady:</w:t>
      </w:r>
    </w:p>
    <w:p w:rsidR="000F11DA" w:rsidRDefault="000F11DA" w:rsidP="000F11DA">
      <w:r>
        <w:t>Termin płatności A – 7 dni – 10 pkt</w:t>
      </w:r>
    </w:p>
    <w:p w:rsidR="000F11DA" w:rsidRDefault="000F11DA" w:rsidP="000F11DA">
      <w:r>
        <w:t>Termin płatności B - 14 dni – 20 pkt</w:t>
      </w:r>
    </w:p>
    <w:p w:rsidR="000F11DA" w:rsidRDefault="000F11DA" w:rsidP="000F11DA">
      <w:r>
        <w:t>Termin płatności C - 21 dni – 30 pkt</w:t>
      </w:r>
    </w:p>
    <w:p w:rsidR="000F11DA" w:rsidRDefault="000F11DA" w:rsidP="000F11DA">
      <w:r>
        <w:t>Termin płatności D - 28 dni – 40 pkt</w:t>
      </w:r>
    </w:p>
    <w:p w:rsidR="000F11DA" w:rsidRDefault="000F11DA" w:rsidP="000F11DA">
      <w:r>
        <w:t>Jeśli Wykonawca nie wskaże w formularzu oferty żadnej z opcji (A,B,C lub D) jego oferta</w:t>
      </w:r>
    </w:p>
    <w:p w:rsidR="000F11DA" w:rsidRDefault="000F11DA" w:rsidP="000F11DA">
      <w:r>
        <w:t>zostanie odrzucona jako niezgodna z SIWZ.</w:t>
      </w:r>
    </w:p>
    <w:p w:rsidR="000F11DA" w:rsidRDefault="000F11DA" w:rsidP="000F11DA">
      <w:r>
        <w:t>8. Oferta wypełniająca w najwyższym stopniu wymagania określone w każdym kryterium</w:t>
      </w:r>
    </w:p>
    <w:p w:rsidR="000F11DA" w:rsidRDefault="000F11DA" w:rsidP="000F11DA">
      <w:r>
        <w:t>otrzyma maksymalną liczbę punktów. Pozostałym wykonawcom, wypełniającym wymagania</w:t>
      </w:r>
    </w:p>
    <w:p w:rsidR="000F11DA" w:rsidRDefault="000F11DA" w:rsidP="000F11DA">
      <w:r>
        <w:t>kryterialne przypisana zostanie odpowiednio mniejsza (proporcjonalnie mniejsza) liczba</w:t>
      </w:r>
    </w:p>
    <w:p w:rsidR="000F11DA" w:rsidRDefault="000F11DA" w:rsidP="000F11DA">
      <w:r>
        <w:t>punktów. Wynik będzie traktowany jako wartość punktowa oferty.</w:t>
      </w:r>
    </w:p>
    <w:p w:rsidR="000F11DA" w:rsidRDefault="000F11DA" w:rsidP="000F11DA">
      <w:r>
        <w:t>9. Wynik - oferta, która przedstawia najkorzystniejszy bilans (maksymalna liczba przyznanych</w:t>
      </w:r>
    </w:p>
    <w:p w:rsidR="000F11DA" w:rsidRDefault="000F11DA" w:rsidP="000F11DA">
      <w:r>
        <w:t>punktów w oparciu o ustalone kryteria) zostanie oceniona jako najkorzystniejszej spośród ofert uznanych za ważne.</w:t>
      </w:r>
    </w:p>
    <w:p w:rsidR="000F11DA" w:rsidRDefault="000F11DA" w:rsidP="000F11DA">
      <w:r>
        <w:t>XV. Informacja o formalnościach, jakie powinny zostać dopełnione po wyborze oferty w</w:t>
      </w:r>
    </w:p>
    <w:p w:rsidR="000F11DA" w:rsidRDefault="000F11DA" w:rsidP="000F11DA">
      <w:r>
        <w:t>celu zawarcia umowy w sprawie zamówienia publicznego</w:t>
      </w:r>
    </w:p>
    <w:p w:rsidR="000F11DA" w:rsidRDefault="000F11DA" w:rsidP="000F11DA">
      <w:r>
        <w:t>1. Zamawiający w zakresie każdego z zadań podpisze umowę z wykonawcą, który przedłoży</w:t>
      </w:r>
    </w:p>
    <w:p w:rsidR="000F11DA" w:rsidRDefault="000F11DA" w:rsidP="000F11DA">
      <w:r>
        <w:t>najkorzystniejszą ofertę.</w:t>
      </w:r>
    </w:p>
    <w:p w:rsidR="000F11DA" w:rsidRDefault="000F11DA" w:rsidP="000F11DA">
      <w:r>
        <w:t>2. Zamawiający niezwłocznie poinformuje wszystkich wykonawców o wyborze najkorzystniejszej</w:t>
      </w:r>
    </w:p>
    <w:p w:rsidR="000F11DA" w:rsidRDefault="0084795D" w:rsidP="000F11DA">
      <w:r>
        <w:t>O</w:t>
      </w:r>
      <w:r w:rsidR="000F11DA">
        <w:t>ferty</w:t>
      </w:r>
      <w:r>
        <w:t xml:space="preserve"> na stronie internetowej zamawiającego: </w:t>
      </w:r>
      <w:r>
        <w:rPr>
          <w:b/>
          <w:bCs/>
          <w:sz w:val="24"/>
          <w:szCs w:val="24"/>
        </w:rPr>
        <w:t>www.bip</w:t>
      </w:r>
      <w:r w:rsidRPr="00912712">
        <w:rPr>
          <w:b/>
          <w:bCs/>
          <w:sz w:val="24"/>
          <w:szCs w:val="24"/>
        </w:rPr>
        <w:t>.sos-wlask.wikom.pl</w:t>
      </w:r>
    </w:p>
    <w:p w:rsidR="000F11DA" w:rsidRDefault="000F11DA" w:rsidP="000F11DA">
      <w:r>
        <w:t>6. Umowa zostanie zawarta w formie pisemnej w terminie nie krótszym niż:</w:t>
      </w:r>
    </w:p>
    <w:p w:rsidR="000F11DA" w:rsidRDefault="000F11DA" w:rsidP="000F11DA">
      <w:r>
        <w:t>1) 5 dni od dnia przesłania zawiadomienia o wyborze najkorzystniejszej oferty, jeżeli zostało</w:t>
      </w:r>
    </w:p>
    <w:p w:rsidR="000F11DA" w:rsidRDefault="000F11DA" w:rsidP="000F11DA">
      <w:r>
        <w:t>ono przesłane przy użyciu środków komunikacji elektronicznej , lub</w:t>
      </w:r>
    </w:p>
    <w:p w:rsidR="000F11DA" w:rsidRDefault="000F11DA" w:rsidP="000F11DA">
      <w:r>
        <w:t>2) 10 dni od dnia przesłania zawiadomienia o wyborze najkorzystniejszej oferty, jeżeli</w:t>
      </w:r>
    </w:p>
    <w:p w:rsidR="000F11DA" w:rsidRDefault="000F11DA" w:rsidP="000F11DA">
      <w:r>
        <w:t xml:space="preserve">zostało ono przesłane w inny sposób niż określono w </w:t>
      </w:r>
      <w:proofErr w:type="spellStart"/>
      <w:r>
        <w:t>ppkt</w:t>
      </w:r>
      <w:proofErr w:type="spellEnd"/>
      <w:r>
        <w:t>. 1),</w:t>
      </w:r>
    </w:p>
    <w:p w:rsidR="000F11DA" w:rsidRDefault="000F11DA" w:rsidP="000F11DA">
      <w:r>
        <w:t>3) w przypadku gdy, w postępowaniu złożona została tylko jedna oferta lub upłynął termin</w:t>
      </w:r>
      <w:r w:rsidR="0084795D">
        <w:t xml:space="preserve"> </w:t>
      </w:r>
      <w:r>
        <w:t>do wniesienia odwołania na czynności zamawiającego wymienione, o których mowa w pkt.XVIII.3 niniejszej specyfikacji lub w następstwie jego wniesienia Krajowa Izba</w:t>
      </w:r>
      <w:r w:rsidR="0084795D">
        <w:t xml:space="preserve"> </w:t>
      </w:r>
      <w:r>
        <w:t>Odwoławcza ogłosiła wyrok lub postanowienie kończące postępowanie odwoławcze,</w:t>
      </w:r>
      <w:r w:rsidR="0084795D">
        <w:t xml:space="preserve"> </w:t>
      </w:r>
      <w:r>
        <w:t>możliwe jest zawarcie umowy przed upływem ww. terminów.</w:t>
      </w:r>
    </w:p>
    <w:p w:rsidR="000F11DA" w:rsidRDefault="000F11DA" w:rsidP="000F11DA">
      <w:r>
        <w:t>7. O miejscu i terminie podpisania umowy zamawiający powiadomi wybranego wykonawcę.</w:t>
      </w:r>
    </w:p>
    <w:p w:rsidR="000F11DA" w:rsidRDefault="000F11DA" w:rsidP="000F11DA">
      <w:r>
        <w:t>8. W przypadku, gdy okaże się, że wykonawca, którego oferta została wybrana będzie uchylał</w:t>
      </w:r>
    </w:p>
    <w:p w:rsidR="000F11DA" w:rsidRDefault="000F11DA" w:rsidP="000F11DA">
      <w:r>
        <w:t>się od zawarcia umowy zamawiający może wybrać ofertę najkorzystniejszą spośród pozostałych</w:t>
      </w:r>
    </w:p>
    <w:p w:rsidR="000F11DA" w:rsidRDefault="000F11DA" w:rsidP="000F11DA">
      <w:r>
        <w:lastRenderedPageBreak/>
        <w:t>ofert, bez przeprowadzania ich ponownej oceny, chyba, że zachodzi jedna z przesłanek</w:t>
      </w:r>
    </w:p>
    <w:p w:rsidR="000F11DA" w:rsidRDefault="000F11DA" w:rsidP="000F11DA">
      <w:r>
        <w:t>unieważnienia postępowania.</w:t>
      </w:r>
    </w:p>
    <w:p w:rsidR="000F11DA" w:rsidRDefault="000F11DA" w:rsidP="000F11DA"/>
    <w:p w:rsidR="000F11DA" w:rsidRDefault="000F11DA" w:rsidP="000F11DA">
      <w:r>
        <w:t>XVI. Wymagania dotyczące zabezpieczenia należytego wykonania umowy</w:t>
      </w:r>
    </w:p>
    <w:p w:rsidR="000F11DA" w:rsidRDefault="000F11DA" w:rsidP="000F11DA">
      <w:pPr>
        <w:pStyle w:val="Akapitzlist"/>
        <w:numPr>
          <w:ilvl w:val="0"/>
          <w:numId w:val="7"/>
        </w:numPr>
      </w:pPr>
      <w:r>
        <w:t>Zamawiający nie przewiduje wniesienia zabezpieczenia należytego wykonania umowy</w:t>
      </w:r>
    </w:p>
    <w:p w:rsidR="000F11DA" w:rsidRDefault="000F11DA" w:rsidP="000F11DA">
      <w:r>
        <w:t>XVII. Istotne dla stron postanowienia, które zostaną wprowadzone do treści zawieranej</w:t>
      </w:r>
    </w:p>
    <w:p w:rsidR="000F11DA" w:rsidRDefault="000F11DA" w:rsidP="000F11DA">
      <w:r>
        <w:t>Umowy:</w:t>
      </w:r>
    </w:p>
    <w:p w:rsidR="000F11DA" w:rsidRDefault="000F11DA" w:rsidP="000F11DA">
      <w:r>
        <w:t>1. Umowa w sprawie realizacji zamówienia publicznego zawarta zostanie z uwzględnieniem</w:t>
      </w:r>
    </w:p>
    <w:p w:rsidR="000F11DA" w:rsidRDefault="000F11DA" w:rsidP="000F11DA">
      <w:r>
        <w:t>postanowień wynikających z treści niniejszej specyfikacji istotnych warunków zamówienia oraz</w:t>
      </w:r>
    </w:p>
    <w:p w:rsidR="000F11DA" w:rsidRDefault="000F11DA" w:rsidP="000F11DA">
      <w:r>
        <w:t>danych zawartych w ofercie.</w:t>
      </w:r>
    </w:p>
    <w:p w:rsidR="000F11DA" w:rsidRDefault="000F11DA" w:rsidP="000F11DA">
      <w:pPr>
        <w:pStyle w:val="Akapitzlist"/>
        <w:numPr>
          <w:ilvl w:val="0"/>
          <w:numId w:val="7"/>
        </w:numPr>
      </w:pPr>
      <w:r>
        <w:t>Postanowienia umowy zawarto w: wzorze umowy, który stanowi załącznik numer: załącznik</w:t>
      </w:r>
      <w:r w:rsidR="0084795D">
        <w:t xml:space="preserve"> do SIWZ</w:t>
      </w:r>
    </w:p>
    <w:p w:rsidR="00D432A2" w:rsidRDefault="000F11DA" w:rsidP="00D432A2">
      <w:r w:rsidRPr="000F11DA">
        <w:t>XVIII. Pouczenie o środkach ochrony prawnej.</w:t>
      </w:r>
      <w:r w:rsidRPr="000F11DA">
        <w:cr/>
      </w:r>
      <w:r w:rsidR="00D432A2" w:rsidRPr="00D432A2">
        <w:t xml:space="preserve"> </w:t>
      </w:r>
    </w:p>
    <w:p w:rsidR="00D432A2" w:rsidRDefault="00D432A2" w:rsidP="00D432A2">
      <w:r>
        <w:t xml:space="preserve">1.Środki ochrony prawnej przysługują Wykonawcy, uczestnikowi niniejszego postępowania a także innemu podmiotowi, zgodnie z Działem VI, art. 179-198g ustawy </w:t>
      </w:r>
      <w:proofErr w:type="spellStart"/>
      <w:r>
        <w:t>Pzp</w:t>
      </w:r>
      <w:proofErr w:type="spellEnd"/>
      <w:r>
        <w:t xml:space="preserve">, jeżeli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>
        <w:t>.</w:t>
      </w:r>
    </w:p>
    <w:p w:rsidR="00D432A2" w:rsidRPr="0084795D" w:rsidRDefault="00D432A2" w:rsidP="00D432A2">
      <w:pPr>
        <w:rPr>
          <w:rFonts w:cstheme="minorHAnsi"/>
        </w:rPr>
      </w:pPr>
      <w:r w:rsidRPr="0084795D">
        <w:rPr>
          <w:rFonts w:cstheme="minorHAnsi"/>
        </w:rPr>
        <w:t xml:space="preserve">2.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84795D">
        <w:rPr>
          <w:rFonts w:cstheme="minorHAnsi"/>
        </w:rPr>
        <w:t>Pzp</w:t>
      </w:r>
      <w:proofErr w:type="spellEnd"/>
      <w:r w:rsidRPr="0084795D">
        <w:rPr>
          <w:rFonts w:cstheme="minorHAnsi"/>
        </w:rPr>
        <w:t>.</w:t>
      </w:r>
    </w:p>
    <w:p w:rsidR="00D432A2" w:rsidRPr="0084795D" w:rsidRDefault="00D432A2" w:rsidP="00D432A2">
      <w:pPr>
        <w:rPr>
          <w:rFonts w:cstheme="minorHAnsi"/>
        </w:rPr>
      </w:pPr>
      <w:r w:rsidRPr="0084795D">
        <w:rPr>
          <w:rFonts w:eastAsia="Times New Roman" w:cstheme="minorHAnsi"/>
          <w:b/>
          <w:color w:val="000000"/>
          <w:sz w:val="24"/>
          <w:szCs w:val="48"/>
          <w:u w:val="single"/>
          <w:lang w:eastAsia="ar-SA"/>
        </w:rPr>
        <w:t xml:space="preserve">XIX Obowiązek informacyjny wynikający z art. 13 RODO w przypadku zbierania danych osobowych bezpośrednio od osoby fizycznej, której dane dotyczą, w celu związanym z postępowaniem o udzielenie zamówienia publicznego. </w:t>
      </w:r>
    </w:p>
    <w:p w:rsidR="00D432A2" w:rsidRPr="0084795D" w:rsidRDefault="00D432A2" w:rsidP="00D432A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84795D">
        <w:rPr>
          <w:rFonts w:eastAsia="Times New Roman" w:cstheme="minorHAnsi"/>
          <w:sz w:val="24"/>
          <w:szCs w:val="24"/>
          <w:lang w:eastAsia="ar-SA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:rsidR="00D432A2" w:rsidRPr="0084795D" w:rsidRDefault="00D432A2" w:rsidP="00D432A2">
      <w:pPr>
        <w:rPr>
          <w:rFonts w:cstheme="minorHAnsi"/>
        </w:rPr>
      </w:pPr>
    </w:p>
    <w:p w:rsidR="00D432A2" w:rsidRPr="0084795D" w:rsidRDefault="00D432A2" w:rsidP="00D432A2">
      <w:pPr>
        <w:rPr>
          <w:rFonts w:cstheme="minorHAnsi"/>
        </w:rPr>
      </w:pP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 xml:space="preserve">Administratorem Pani/Pana danych osobowych jest Specjalny </w:t>
      </w:r>
      <w:r w:rsidR="0059610B" w:rsidRPr="0084795D">
        <w:rPr>
          <w:rFonts w:cstheme="minorHAnsi"/>
        </w:rPr>
        <w:t>Ośrodek</w:t>
      </w:r>
      <w:r w:rsidRPr="0084795D">
        <w:rPr>
          <w:rFonts w:cstheme="minorHAnsi"/>
        </w:rPr>
        <w:t xml:space="preserve"> </w:t>
      </w:r>
      <w:proofErr w:type="spellStart"/>
      <w:r w:rsidRPr="0084795D">
        <w:rPr>
          <w:rFonts w:cstheme="minorHAnsi"/>
        </w:rPr>
        <w:t>Szkolno</w:t>
      </w:r>
      <w:proofErr w:type="spellEnd"/>
      <w:r w:rsidRPr="0084795D">
        <w:rPr>
          <w:rFonts w:cstheme="minorHAnsi"/>
        </w:rPr>
        <w:t xml:space="preserve"> – Wychowawczy w </w:t>
      </w:r>
      <w:r w:rsidR="0059610B" w:rsidRPr="0084795D">
        <w:rPr>
          <w:rFonts w:cstheme="minorHAnsi"/>
        </w:rPr>
        <w:t>Łasku</w:t>
      </w:r>
      <w:r w:rsidRPr="0084795D">
        <w:rPr>
          <w:rFonts w:cstheme="minorHAnsi"/>
        </w:rPr>
        <w:t xml:space="preserve"> ul. Mickiewicza 6</w:t>
      </w:r>
      <w:r w:rsidR="0059610B" w:rsidRPr="0084795D">
        <w:rPr>
          <w:rFonts w:cstheme="minorHAnsi"/>
        </w:rPr>
        <w:t>,</w:t>
      </w:r>
      <w:r w:rsidRPr="0084795D">
        <w:rPr>
          <w:rFonts w:cstheme="minorHAnsi"/>
        </w:rPr>
        <w:t xml:space="preserve"> 98-100</w:t>
      </w:r>
      <w:r w:rsidR="0059610B" w:rsidRPr="0084795D">
        <w:rPr>
          <w:rFonts w:cstheme="minorHAnsi"/>
        </w:rPr>
        <w:t xml:space="preserve"> Łask tel. 43 6752637</w:t>
      </w:r>
      <w:r w:rsidRPr="0084795D">
        <w:rPr>
          <w:rFonts w:cstheme="minorHAnsi"/>
        </w:rPr>
        <w:t xml:space="preserve"> , adres e-mail: </w:t>
      </w:r>
      <w:r w:rsidR="0059610B" w:rsidRPr="0084795D">
        <w:rPr>
          <w:rFonts w:cstheme="minorHAnsi"/>
        </w:rPr>
        <w:t>sekretariat@soszwl.com</w:t>
      </w:r>
    </w:p>
    <w:p w:rsidR="0059610B" w:rsidRPr="0084795D" w:rsidRDefault="0059610B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 xml:space="preserve"> Kontakt do </w:t>
      </w:r>
      <w:r w:rsidR="00D432A2" w:rsidRPr="0084795D">
        <w:rPr>
          <w:rFonts w:cstheme="minorHAnsi"/>
        </w:rPr>
        <w:t xml:space="preserve">Inspektorem ochrony danych osobowych w </w:t>
      </w:r>
      <w:proofErr w:type="spellStart"/>
      <w:r w:rsidR="00D432A2" w:rsidRPr="0084795D">
        <w:rPr>
          <w:rFonts w:cstheme="minorHAnsi"/>
        </w:rPr>
        <w:t>S</w:t>
      </w:r>
      <w:r w:rsidRPr="0084795D">
        <w:rPr>
          <w:rFonts w:cstheme="minorHAnsi"/>
        </w:rPr>
        <w:t>OSzW</w:t>
      </w:r>
      <w:proofErr w:type="spellEnd"/>
      <w:r w:rsidRPr="0084795D">
        <w:rPr>
          <w:rFonts w:cstheme="minorHAnsi"/>
        </w:rPr>
        <w:t xml:space="preserve"> w Łasku </w:t>
      </w:r>
      <w:r w:rsidR="00D432A2" w:rsidRPr="0084795D">
        <w:rPr>
          <w:rFonts w:cstheme="minorHAnsi"/>
        </w:rPr>
        <w:t xml:space="preserve"> tel. 43</w:t>
      </w:r>
      <w:r w:rsidRPr="0084795D">
        <w:rPr>
          <w:rFonts w:cstheme="minorHAnsi"/>
        </w:rPr>
        <w:t> </w:t>
      </w:r>
      <w:r w:rsidR="00D432A2" w:rsidRPr="0084795D">
        <w:rPr>
          <w:rFonts w:cstheme="minorHAnsi"/>
        </w:rPr>
        <w:t>67</w:t>
      </w:r>
      <w:r w:rsidRPr="0084795D">
        <w:rPr>
          <w:rFonts w:cstheme="minorHAnsi"/>
        </w:rPr>
        <w:t xml:space="preserve">5 26 37 </w:t>
      </w:r>
      <w:r w:rsidR="00D432A2" w:rsidRPr="0084795D">
        <w:rPr>
          <w:rFonts w:cstheme="minorHAnsi"/>
        </w:rPr>
        <w:t>,</w:t>
      </w:r>
    </w:p>
    <w:p w:rsidR="00D432A2" w:rsidRPr="0084795D" w:rsidRDefault="00D432A2" w:rsidP="0059610B">
      <w:pPr>
        <w:ind w:left="360"/>
        <w:rPr>
          <w:rFonts w:cstheme="minorHAnsi"/>
        </w:rPr>
      </w:pPr>
      <w:r w:rsidRPr="0084795D">
        <w:rPr>
          <w:rFonts w:cstheme="minorHAnsi"/>
        </w:rPr>
        <w:t>e-</w:t>
      </w:r>
      <w:r w:rsidR="0059610B" w:rsidRPr="0084795D">
        <w:rPr>
          <w:rFonts w:cstheme="minorHAnsi"/>
        </w:rPr>
        <w:t xml:space="preserve">mail: </w:t>
      </w:r>
      <w:hyperlink r:id="rId22" w:history="1">
        <w:r w:rsidR="0059610B" w:rsidRPr="0084795D">
          <w:rPr>
            <w:rStyle w:val="Hipercze"/>
            <w:rFonts w:cstheme="minorHAnsi"/>
          </w:rPr>
          <w:t>iwona@soszwl.com</w:t>
        </w:r>
      </w:hyperlink>
      <w:r w:rsidR="0059610B" w:rsidRPr="0084795D">
        <w:rPr>
          <w:rFonts w:cstheme="minorHAnsi"/>
        </w:rPr>
        <w:t xml:space="preserve"> </w:t>
      </w:r>
      <w:r w:rsidRPr="0084795D">
        <w:rPr>
          <w:rFonts w:cstheme="minorHAnsi"/>
        </w:rPr>
        <w:t xml:space="preserve">, adres: 98–100 Łask , ul. </w:t>
      </w:r>
      <w:r w:rsidR="0059610B" w:rsidRPr="0084795D">
        <w:rPr>
          <w:rFonts w:cstheme="minorHAnsi"/>
        </w:rPr>
        <w:t xml:space="preserve">Mickiewicza 6 </w:t>
      </w: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lastRenderedPageBreak/>
        <w:t>Pani/Pana dane osobowe przetwarzane będą na podstawie art. 6 ust. 1 lit. c RODO, w celu związanym z postępowaniem o udzielenie zamówienia publicznego na Zakup energii elektrycznej dla Powiatu Łaskiego i jednostek organizacyjnych;</w:t>
      </w: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>Odbiorcami Pani/Pana danych osobowych będą osoby lub podmioty, którym udostępniona zostanie dokumentacja postępowania w oparciu o art. 8 oraz art. 96 ust. 3 ustawy z dnia 29 stycznia 2004 r. – Prawo zamówień publicznych (Dz. U. z 2018 r. poz. 1986);</w:t>
      </w: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>Pani/Pana dane osobowe będą przechowywane, zgodnie z art. 97 ust. 1 ustawy Prawo zamówień publicznych, przez okres 4 lat od dnia zakończenia postępowania o udzielenie zamówienia, a jeżeli czas trwania umowy przekracza 4 lata, okres przechowywania obejmuje cały czas trwania umowy;</w:t>
      </w: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</w:t>
      </w: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>W odniesieniu do Pani/Pana danych osobowych decyzje nie będą podejmowane w sposób zautomatyzowany, stosowanie do art. 22 RODO;</w:t>
      </w: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>Posiada Pani/Pan:</w:t>
      </w:r>
    </w:p>
    <w:p w:rsidR="00D432A2" w:rsidRPr="0084795D" w:rsidRDefault="00D432A2" w:rsidP="00D432A2">
      <w:pPr>
        <w:numPr>
          <w:ilvl w:val="0"/>
          <w:numId w:val="9"/>
        </w:numPr>
        <w:rPr>
          <w:rFonts w:cstheme="minorHAnsi"/>
        </w:rPr>
      </w:pPr>
      <w:r w:rsidRPr="0084795D">
        <w:rPr>
          <w:rFonts w:cstheme="minorHAnsi"/>
        </w:rPr>
        <w:t xml:space="preserve">prawo dostępu do danych osobowych Pani/Pana dotyczących, na podstawie art. 15 RODO; </w:t>
      </w:r>
    </w:p>
    <w:p w:rsidR="00D432A2" w:rsidRPr="0084795D" w:rsidRDefault="00D432A2" w:rsidP="00D432A2">
      <w:pPr>
        <w:numPr>
          <w:ilvl w:val="0"/>
          <w:numId w:val="9"/>
        </w:numPr>
        <w:rPr>
          <w:rFonts w:cstheme="minorHAnsi"/>
        </w:rPr>
      </w:pPr>
      <w:r w:rsidRPr="0084795D">
        <w:rPr>
          <w:rFonts w:cstheme="minorHAnsi"/>
        </w:rPr>
        <w:t xml:space="preserve">prawo do sprostowania Pani/Pana danych osobowych*, na podstawie art. 16 RODO; </w:t>
      </w:r>
    </w:p>
    <w:p w:rsidR="00D432A2" w:rsidRPr="0084795D" w:rsidRDefault="00D432A2" w:rsidP="00D432A2">
      <w:pPr>
        <w:numPr>
          <w:ilvl w:val="0"/>
          <w:numId w:val="9"/>
        </w:numPr>
        <w:rPr>
          <w:rFonts w:cstheme="minorHAnsi"/>
        </w:rPr>
      </w:pPr>
      <w:r w:rsidRPr="0084795D">
        <w:rPr>
          <w:rFonts w:cstheme="minorHAnsi"/>
        </w:rPr>
        <w:t xml:space="preserve">prawo żądania od administratora ograniczenia przetwarzania danych osobowych z zastrzeżeniem przypadków, o których mowa w art. 18 ust. 2 RODO**, na podstawie art. 18 RODO; </w:t>
      </w:r>
    </w:p>
    <w:p w:rsidR="00D432A2" w:rsidRPr="0084795D" w:rsidRDefault="00D432A2" w:rsidP="00D432A2">
      <w:pPr>
        <w:numPr>
          <w:ilvl w:val="0"/>
          <w:numId w:val="9"/>
        </w:numPr>
        <w:rPr>
          <w:rFonts w:cstheme="minorHAnsi"/>
        </w:rPr>
      </w:pPr>
      <w:r w:rsidRPr="0084795D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D432A2" w:rsidRPr="0084795D" w:rsidRDefault="00D432A2" w:rsidP="00D432A2">
      <w:pPr>
        <w:numPr>
          <w:ilvl w:val="0"/>
          <w:numId w:val="8"/>
        </w:numPr>
        <w:rPr>
          <w:rFonts w:cstheme="minorHAnsi"/>
        </w:rPr>
      </w:pPr>
      <w:r w:rsidRPr="0084795D">
        <w:rPr>
          <w:rFonts w:cstheme="minorHAnsi"/>
        </w:rPr>
        <w:t xml:space="preserve">Nie przysługuje Pani/Panu: </w:t>
      </w:r>
    </w:p>
    <w:p w:rsidR="00D432A2" w:rsidRPr="0084795D" w:rsidRDefault="00D432A2" w:rsidP="00D432A2">
      <w:pPr>
        <w:numPr>
          <w:ilvl w:val="0"/>
          <w:numId w:val="9"/>
        </w:numPr>
        <w:rPr>
          <w:rFonts w:cstheme="minorHAnsi"/>
        </w:rPr>
      </w:pPr>
      <w:r w:rsidRPr="0084795D">
        <w:rPr>
          <w:rFonts w:cstheme="minorHAnsi"/>
        </w:rPr>
        <w:t>prawo do usunięcia danych osobowych, na podst. art. 17 ust. 3 lit. b, d lub e RODO;</w:t>
      </w:r>
    </w:p>
    <w:p w:rsidR="00D432A2" w:rsidRPr="0084795D" w:rsidRDefault="00D432A2" w:rsidP="00D432A2">
      <w:pPr>
        <w:numPr>
          <w:ilvl w:val="0"/>
          <w:numId w:val="9"/>
        </w:numPr>
        <w:rPr>
          <w:rFonts w:cstheme="minorHAnsi"/>
        </w:rPr>
      </w:pPr>
      <w:r w:rsidRPr="0084795D">
        <w:rPr>
          <w:rFonts w:cstheme="minorHAnsi"/>
        </w:rPr>
        <w:t xml:space="preserve">prawo do przenoszenia danych osobowych, o którym mowa w art. 20 RODO; </w:t>
      </w:r>
    </w:p>
    <w:p w:rsidR="00D432A2" w:rsidRPr="0084795D" w:rsidRDefault="00D432A2" w:rsidP="00D432A2">
      <w:pPr>
        <w:numPr>
          <w:ilvl w:val="0"/>
          <w:numId w:val="9"/>
        </w:numPr>
        <w:rPr>
          <w:rFonts w:cstheme="minorHAnsi"/>
        </w:rPr>
      </w:pPr>
      <w:r w:rsidRPr="0084795D">
        <w:rPr>
          <w:rFonts w:cstheme="minorHAnsi"/>
        </w:rPr>
        <w:t xml:space="preserve">prawo sprzeciwu wobec przetwarzania danych osobowych na podstawie art. 21 RODO, gdyż podstawą prawną przetwarzania Pani/Pana danych osobowych jest art. 6 ust. 1 lit. c RODO. </w:t>
      </w:r>
    </w:p>
    <w:p w:rsidR="00D432A2" w:rsidRPr="0084795D" w:rsidRDefault="00D432A2" w:rsidP="00D432A2">
      <w:pPr>
        <w:rPr>
          <w:rFonts w:cstheme="minorHAnsi"/>
        </w:rPr>
      </w:pPr>
      <w:r w:rsidRPr="0084795D">
        <w:rPr>
          <w:rFonts w:cstheme="minorHAnsi"/>
          <w:i/>
          <w:iCs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4795D">
        <w:rPr>
          <w:rFonts w:cstheme="minorHAnsi"/>
          <w:i/>
          <w:iCs/>
        </w:rPr>
        <w:t>Pzp</w:t>
      </w:r>
      <w:proofErr w:type="spellEnd"/>
      <w:r w:rsidRPr="0084795D">
        <w:rPr>
          <w:rFonts w:cstheme="minorHAnsi"/>
          <w:i/>
          <w:iCs/>
        </w:rPr>
        <w:t xml:space="preserve"> oraz nie może naruszać integralności protokołu oraz jego załączników. </w:t>
      </w:r>
    </w:p>
    <w:p w:rsidR="00D432A2" w:rsidRPr="0084795D" w:rsidRDefault="00D432A2" w:rsidP="00D432A2">
      <w:pPr>
        <w:rPr>
          <w:rFonts w:cstheme="minorHAnsi"/>
        </w:rPr>
      </w:pPr>
      <w:r w:rsidRPr="0084795D">
        <w:rPr>
          <w:rFonts w:cstheme="minorHAnsi"/>
          <w:i/>
          <w:iCs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9610B" w:rsidRDefault="0059610B" w:rsidP="0059610B">
      <w:pPr>
        <w:pStyle w:val="Nagwek1"/>
        <w:rPr>
          <w:rFonts w:asciiTheme="minorHAnsi" w:hAnsiTheme="minorHAnsi" w:cstheme="minorHAnsi"/>
        </w:rPr>
      </w:pPr>
      <w:r w:rsidRPr="0084795D">
        <w:rPr>
          <w:rFonts w:asciiTheme="minorHAnsi" w:hAnsiTheme="minorHAnsi" w:cstheme="minorHAnsi"/>
        </w:rPr>
        <w:lastRenderedPageBreak/>
        <w:t>Wykaz załączników do SIWZ</w:t>
      </w:r>
    </w:p>
    <w:p w:rsidR="008E2D48" w:rsidRDefault="008E2D48" w:rsidP="008E2D48">
      <w:pPr>
        <w:rPr>
          <w:lang w:eastAsia="ar-SA"/>
        </w:rPr>
      </w:pPr>
      <w:r>
        <w:rPr>
          <w:lang w:eastAsia="ar-SA"/>
        </w:rPr>
        <w:t>Załącznik nr 1 – Formularz ofertowy</w:t>
      </w:r>
    </w:p>
    <w:p w:rsidR="008E2D48" w:rsidRDefault="008E2D48" w:rsidP="008E2D48">
      <w:pPr>
        <w:rPr>
          <w:lang w:eastAsia="ar-SA"/>
        </w:rPr>
      </w:pPr>
      <w:r>
        <w:rPr>
          <w:lang w:eastAsia="ar-SA"/>
        </w:rPr>
        <w:t xml:space="preserve">Załącznik nr  2–  przedmiot zamówienia </w:t>
      </w:r>
    </w:p>
    <w:p w:rsidR="008E2D48" w:rsidRDefault="008E2D48" w:rsidP="008E2D48">
      <w:pPr>
        <w:rPr>
          <w:lang w:eastAsia="ar-SA"/>
        </w:rPr>
      </w:pPr>
      <w:r>
        <w:rPr>
          <w:lang w:eastAsia="ar-SA"/>
        </w:rPr>
        <w:t xml:space="preserve">Załącznik nr 3 – Oświadczenia </w:t>
      </w:r>
    </w:p>
    <w:p w:rsidR="008E2D48" w:rsidRDefault="008E2D48" w:rsidP="008E2D48">
      <w:pPr>
        <w:rPr>
          <w:lang w:eastAsia="ar-SA"/>
        </w:rPr>
      </w:pPr>
      <w:r>
        <w:rPr>
          <w:lang w:eastAsia="ar-SA"/>
        </w:rPr>
        <w:t>Załącznik nr 4 – Grupa kapitałowa</w:t>
      </w:r>
    </w:p>
    <w:p w:rsidR="008E2D48" w:rsidRPr="008E2D48" w:rsidRDefault="008E2D48" w:rsidP="008E2D48">
      <w:pPr>
        <w:rPr>
          <w:lang w:eastAsia="ar-SA"/>
        </w:rPr>
      </w:pPr>
      <w:r>
        <w:rPr>
          <w:lang w:eastAsia="ar-SA"/>
        </w:rPr>
        <w:t xml:space="preserve">Załącznik nr 5 – Wzór umowy </w:t>
      </w:r>
    </w:p>
    <w:p w:rsidR="00D432A2" w:rsidRPr="0084795D" w:rsidRDefault="00D432A2" w:rsidP="00D432A2">
      <w:pPr>
        <w:rPr>
          <w:rFonts w:cstheme="minorHAnsi"/>
        </w:rPr>
      </w:pPr>
      <w:bookmarkStart w:id="1" w:name="_GoBack"/>
      <w:bookmarkEnd w:id="1"/>
    </w:p>
    <w:sectPr w:rsidR="00D432A2" w:rsidRPr="0084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858"/>
    <w:multiLevelType w:val="multilevel"/>
    <w:tmpl w:val="7B329B3A"/>
    <w:lvl w:ilvl="0">
      <w:start w:val="1"/>
      <w:numFmt w:val="upperRoman"/>
      <w:pStyle w:val="Nagwek1"/>
      <w:lvlText w:val="%1."/>
      <w:lvlJc w:val="right"/>
      <w:pPr>
        <w:ind w:left="397" w:hanging="109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32D61BF"/>
    <w:multiLevelType w:val="multilevel"/>
    <w:tmpl w:val="61B4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6E13B8"/>
    <w:multiLevelType w:val="hybridMultilevel"/>
    <w:tmpl w:val="404C23CE"/>
    <w:lvl w:ilvl="0" w:tplc="78222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4C8"/>
    <w:multiLevelType w:val="hybridMultilevel"/>
    <w:tmpl w:val="EDEC1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BEEF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95C6F"/>
    <w:multiLevelType w:val="hybridMultilevel"/>
    <w:tmpl w:val="4260EB6E"/>
    <w:lvl w:ilvl="0" w:tplc="A75E4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95BFB"/>
    <w:multiLevelType w:val="hybridMultilevel"/>
    <w:tmpl w:val="D84EB810"/>
    <w:lvl w:ilvl="0" w:tplc="F0DA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1992"/>
    <w:multiLevelType w:val="hybridMultilevel"/>
    <w:tmpl w:val="DD26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66DA"/>
    <w:multiLevelType w:val="hybridMultilevel"/>
    <w:tmpl w:val="C5A00C06"/>
    <w:lvl w:ilvl="0" w:tplc="75EEBCBA">
      <w:start w:val="1"/>
      <w:numFmt w:val="upperRoman"/>
      <w:lvlText w:val="%1&gt;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6B9"/>
    <w:multiLevelType w:val="hybridMultilevel"/>
    <w:tmpl w:val="BFE65810"/>
    <w:lvl w:ilvl="0" w:tplc="195C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02B41"/>
    <w:multiLevelType w:val="hybridMultilevel"/>
    <w:tmpl w:val="28FA75E0"/>
    <w:lvl w:ilvl="0" w:tplc="E1921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067"/>
    <w:multiLevelType w:val="hybridMultilevel"/>
    <w:tmpl w:val="229C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0C"/>
    <w:rsid w:val="00055C91"/>
    <w:rsid w:val="000F11DA"/>
    <w:rsid w:val="00105CCE"/>
    <w:rsid w:val="0011191A"/>
    <w:rsid w:val="00133AD6"/>
    <w:rsid w:val="001A282A"/>
    <w:rsid w:val="00401A6E"/>
    <w:rsid w:val="00402112"/>
    <w:rsid w:val="004125EB"/>
    <w:rsid w:val="00542355"/>
    <w:rsid w:val="0059610B"/>
    <w:rsid w:val="00721122"/>
    <w:rsid w:val="007C3952"/>
    <w:rsid w:val="008458A6"/>
    <w:rsid w:val="0084795D"/>
    <w:rsid w:val="00882594"/>
    <w:rsid w:val="0089010C"/>
    <w:rsid w:val="008E2D48"/>
    <w:rsid w:val="00906711"/>
    <w:rsid w:val="00986CEA"/>
    <w:rsid w:val="009B180A"/>
    <w:rsid w:val="00AE7A64"/>
    <w:rsid w:val="00B92B71"/>
    <w:rsid w:val="00BA3C0D"/>
    <w:rsid w:val="00D432A2"/>
    <w:rsid w:val="00F03F51"/>
    <w:rsid w:val="00F6227B"/>
    <w:rsid w:val="00F9190F"/>
    <w:rsid w:val="00FA3F9B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17EF"/>
  <w15:chartTrackingRefBased/>
  <w15:docId w15:val="{2D18DD9A-5BBA-4681-BD73-8AEE701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610B"/>
    <w:pPr>
      <w:keepNext/>
      <w:widowControl w:val="0"/>
      <w:numPr>
        <w:numId w:val="10"/>
      </w:numPr>
      <w:suppressAutoHyphens/>
      <w:autoSpaceDE w:val="0"/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48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10B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10B"/>
    <w:pPr>
      <w:keepNext/>
      <w:numPr>
        <w:ilvl w:val="2"/>
        <w:numId w:val="10"/>
      </w:numPr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10B"/>
    <w:pPr>
      <w:keepNext/>
      <w:numPr>
        <w:ilvl w:val="3"/>
        <w:numId w:val="10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10B"/>
    <w:pPr>
      <w:numPr>
        <w:ilvl w:val="4"/>
        <w:numId w:val="10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10B"/>
    <w:pPr>
      <w:numPr>
        <w:ilvl w:val="5"/>
        <w:numId w:val="10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10B"/>
    <w:pPr>
      <w:numPr>
        <w:ilvl w:val="6"/>
        <w:numId w:val="10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10B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10B"/>
    <w:pPr>
      <w:numPr>
        <w:ilvl w:val="8"/>
        <w:numId w:val="10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10C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8901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8901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C39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95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9610B"/>
    <w:rPr>
      <w:rFonts w:ascii="Times New Roman" w:eastAsia="Times New Roman" w:hAnsi="Times New Roman" w:cs="Times New Roman"/>
      <w:b/>
      <w:color w:val="000000"/>
      <w:sz w:val="24"/>
      <w:szCs w:val="48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10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10B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10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10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10B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10B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10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10B"/>
    <w:rPr>
      <w:rFonts w:ascii="Calibri Light" w:eastAsia="Times New Roman" w:hAnsi="Calibri Light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obygy4dg" TargetMode="External"/><Relationship Id="rId13" Type="http://schemas.openxmlformats.org/officeDocument/2006/relationships/hyperlink" Target="https://sip.legalis.pl/document-view.seam?documentId=mfrxilrtg4ytcnzqgyzdm" TargetMode="External"/><Relationship Id="rId18" Type="http://schemas.openxmlformats.org/officeDocument/2006/relationships/hyperlink" Target="https://sip.legalis.pl/document-view.seam?documentId=mfrxilrtg4ytenrsgiyt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wona@soszwl.com" TargetMode="External"/><Relationship Id="rId7" Type="http://schemas.openxmlformats.org/officeDocument/2006/relationships/hyperlink" Target="https://sip.legalis.pl/document-view.seam?documentId=mfrxilrtg4ytcmzwgezts" TargetMode="External"/><Relationship Id="rId12" Type="http://schemas.openxmlformats.org/officeDocument/2006/relationships/hyperlink" Target="https://sip.legalis.pl/document-view.seam?documentId=mfrxilrtg4ytcnzqgyzdmltqmfyc4nbqg44tkojsgm" TargetMode="External"/><Relationship Id="rId17" Type="http://schemas.openxmlformats.org/officeDocument/2006/relationships/hyperlink" Target="https://sip.legalis.pl/document-view.seam?documentId=mfrxilrtg4ytenjzg44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emjwgy3da" TargetMode="External"/><Relationship Id="rId20" Type="http://schemas.openxmlformats.org/officeDocument/2006/relationships/hyperlink" Target="mailto:dyrektor@soszw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mzwgeztsltqmfyc4mzzgyzdiojvhe" TargetMode="External"/><Relationship Id="rId11" Type="http://schemas.openxmlformats.org/officeDocument/2006/relationships/hyperlink" Target="https://sip.legalis.pl/document-view.seam?documentId=mfrxilrtg4ytenrsgiyt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cnrrha3tmltqmfyc4nbqgq4tknzxg4" TargetMode="External"/><Relationship Id="rId15" Type="http://schemas.openxmlformats.org/officeDocument/2006/relationships/hyperlink" Target="https://sip.legalis.pl/document-view.seam?documentId=mfrxilrtg4ytembqgmyt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njzg44do" TargetMode="External"/><Relationship Id="rId19" Type="http://schemas.openxmlformats.org/officeDocument/2006/relationships/hyperlink" Target="mailto:iwona@soszw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embqgmytq" TargetMode="External"/><Relationship Id="rId14" Type="http://schemas.openxmlformats.org/officeDocument/2006/relationships/hyperlink" Target="https://sip.legalis.pl/document-view.seam?documentId=mfrxilrtg4ytcnzsgq3tq" TargetMode="External"/><Relationship Id="rId22" Type="http://schemas.openxmlformats.org/officeDocument/2006/relationships/hyperlink" Target="mailto:iwona@soszw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4824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12</cp:revision>
  <cp:lastPrinted>2018-12-04T10:09:00Z</cp:lastPrinted>
  <dcterms:created xsi:type="dcterms:W3CDTF">2018-12-03T09:21:00Z</dcterms:created>
  <dcterms:modified xsi:type="dcterms:W3CDTF">2018-12-06T10:16:00Z</dcterms:modified>
</cp:coreProperties>
</file>